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687C5F" w14:textId="77777777" w:rsidR="00F01DB9" w:rsidRPr="0046501B" w:rsidRDefault="003C02D0">
      <w:pPr>
        <w:jc w:val="center"/>
        <w:rPr>
          <w:b/>
        </w:rPr>
      </w:pPr>
      <w:r w:rsidRPr="0046501B">
        <w:rPr>
          <w:b/>
        </w:rPr>
        <w:t xml:space="preserve">PHỤ LỤC </w:t>
      </w:r>
    </w:p>
    <w:p w14:paraId="61780B6C" w14:textId="77777777" w:rsidR="00F01DB9" w:rsidRPr="0046501B" w:rsidRDefault="00DB0612">
      <w:pPr>
        <w:tabs>
          <w:tab w:val="center" w:pos="1418"/>
          <w:tab w:val="center" w:pos="6096"/>
        </w:tabs>
        <w:jc w:val="center"/>
        <w:rPr>
          <w:b/>
        </w:rPr>
      </w:pPr>
      <w:r w:rsidRPr="0046501B">
        <w:rPr>
          <w:b/>
        </w:rPr>
        <w:t>Nhiệm vụ cụ thể công tác tư pháp</w:t>
      </w:r>
      <w:r w:rsidR="00E6645E" w:rsidRPr="0046501B">
        <w:rPr>
          <w:b/>
          <w:lang w:val="vi-VN"/>
        </w:rPr>
        <w:t xml:space="preserve"> năm </w:t>
      </w:r>
      <w:r w:rsidR="00E6645E" w:rsidRPr="0046501B">
        <w:rPr>
          <w:b/>
        </w:rPr>
        <w:t>202</w:t>
      </w:r>
      <w:r w:rsidRPr="0046501B">
        <w:rPr>
          <w:b/>
        </w:rPr>
        <w:t>5</w:t>
      </w:r>
    </w:p>
    <w:p w14:paraId="555B0FF1" w14:textId="75D8DFC1" w:rsidR="00F01DB9" w:rsidRPr="0046501B" w:rsidRDefault="00E6645E">
      <w:pPr>
        <w:tabs>
          <w:tab w:val="center" w:pos="1418"/>
          <w:tab w:val="center" w:pos="6096"/>
        </w:tabs>
        <w:jc w:val="center"/>
      </w:pPr>
      <w:r w:rsidRPr="0046501B">
        <w:t xml:space="preserve"> (</w:t>
      </w:r>
      <w:r w:rsidRPr="0046501B">
        <w:rPr>
          <w:i/>
        </w:rPr>
        <w:t xml:space="preserve">Kèm theo </w:t>
      </w:r>
      <w:r w:rsidR="00154357" w:rsidRPr="0046501B">
        <w:rPr>
          <w:i/>
        </w:rPr>
        <w:t>Kế hoạch</w:t>
      </w:r>
      <w:r w:rsidR="003C02D0" w:rsidRPr="0046501B">
        <w:rPr>
          <w:i/>
        </w:rPr>
        <w:t xml:space="preserve"> số </w:t>
      </w:r>
      <w:r w:rsidR="00DE580D" w:rsidRPr="0046501B">
        <w:rPr>
          <w:i/>
        </w:rPr>
        <w:t>1352</w:t>
      </w:r>
      <w:r w:rsidR="00DB0612" w:rsidRPr="0046501B">
        <w:rPr>
          <w:i/>
        </w:rPr>
        <w:t>/</w:t>
      </w:r>
      <w:r w:rsidR="006D4CEB" w:rsidRPr="0046501B">
        <w:rPr>
          <w:i/>
        </w:rPr>
        <w:t>KH</w:t>
      </w:r>
      <w:r w:rsidR="00DB0612" w:rsidRPr="0046501B">
        <w:rPr>
          <w:i/>
        </w:rPr>
        <w:t>-UBND</w:t>
      </w:r>
      <w:r w:rsidR="006D4CEB" w:rsidRPr="0046501B">
        <w:rPr>
          <w:i/>
        </w:rPr>
        <w:t>-VP</w:t>
      </w:r>
      <w:r w:rsidR="00DB0612" w:rsidRPr="0046501B">
        <w:rPr>
          <w:i/>
        </w:rPr>
        <w:t xml:space="preserve"> ngày </w:t>
      </w:r>
      <w:r w:rsidR="00DE580D" w:rsidRPr="0046501B">
        <w:rPr>
          <w:i/>
        </w:rPr>
        <w:t>29</w:t>
      </w:r>
      <w:r w:rsidR="00A66F24" w:rsidRPr="0046501B">
        <w:rPr>
          <w:i/>
        </w:rPr>
        <w:t xml:space="preserve"> tháng </w:t>
      </w:r>
      <w:r w:rsidR="00DE580D" w:rsidRPr="0046501B">
        <w:rPr>
          <w:i/>
        </w:rPr>
        <w:t>9</w:t>
      </w:r>
      <w:r w:rsidR="00154357" w:rsidRPr="0046501B">
        <w:rPr>
          <w:i/>
        </w:rPr>
        <w:t xml:space="preserve"> năm 2025 của UBND phường Nam Nha Trang</w:t>
      </w:r>
      <w:r w:rsidRPr="0046501B">
        <w:t>)</w:t>
      </w:r>
    </w:p>
    <w:p w14:paraId="217F64FF" w14:textId="77777777" w:rsidR="00715E71" w:rsidRPr="0046501B" w:rsidRDefault="00715E71">
      <w:pPr>
        <w:tabs>
          <w:tab w:val="center" w:pos="1418"/>
          <w:tab w:val="center" w:pos="6096"/>
        </w:tabs>
        <w:jc w:val="center"/>
        <w:rPr>
          <w:i/>
        </w:rPr>
      </w:pPr>
      <w:r w:rsidRPr="0046501B">
        <w:rPr>
          <w:i/>
          <w:noProof/>
        </w:rPr>
        <mc:AlternateContent>
          <mc:Choice Requires="wps">
            <w:drawing>
              <wp:anchor distT="4294967294" distB="4294967294" distL="114300" distR="114300" simplePos="0" relativeHeight="251663360" behindDoc="0" locked="0" layoutInCell="1" allowOverlap="1" wp14:anchorId="65C13EB9" wp14:editId="4190206D">
                <wp:simplePos x="0" y="0"/>
                <wp:positionH relativeFrom="column">
                  <wp:posOffset>3425825</wp:posOffset>
                </wp:positionH>
                <wp:positionV relativeFrom="paragraph">
                  <wp:posOffset>34290</wp:posOffset>
                </wp:positionV>
                <wp:extent cx="29718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971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86AEC0" id="Straight Connector 1" o:spid="_x0000_s1026" style="position:absolute;flip:y;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269.75pt,2.7pt" to="503.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" strokecolor="black [3040]">
                <o:lock v:ext="edit" shapetype="f"/>
              </v:line>
            </w:pict>
          </mc:Fallback>
        </mc:AlternateContent>
      </w:r>
    </w:p>
    <w:p w14:paraId="2F525950" w14:textId="77777777" w:rsidR="00CD1E48" w:rsidRPr="0046501B" w:rsidRDefault="00CD1E48">
      <w:pPr>
        <w:tabs>
          <w:tab w:val="center" w:pos="1418"/>
          <w:tab w:val="center" w:pos="6096"/>
        </w:tabs>
        <w:jc w:val="center"/>
        <w:rPr>
          <w:i/>
          <w:sz w:val="8"/>
          <w:szCs w:val="8"/>
        </w:rPr>
      </w:pPr>
    </w:p>
    <w:tbl>
      <w:tblPr>
        <w:tblW w:w="5039"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48"/>
        <w:gridCol w:w="6213"/>
        <w:gridCol w:w="52"/>
        <w:gridCol w:w="1276"/>
        <w:gridCol w:w="70"/>
        <w:gridCol w:w="46"/>
        <w:gridCol w:w="3704"/>
        <w:gridCol w:w="95"/>
        <w:gridCol w:w="2962"/>
      </w:tblGrid>
      <w:tr w:rsidR="0017691E" w:rsidRPr="0046501B" w14:paraId="73168B09" w14:textId="77777777" w:rsidTr="00154357">
        <w:trPr>
          <w:trHeight w:val="396"/>
        </w:trPr>
        <w:tc>
          <w:tcPr>
            <w:tcW w:w="278" w:type="pct"/>
            <w:tcMar>
              <w:top w:w="0" w:type="dxa"/>
              <w:left w:w="0" w:type="dxa"/>
              <w:bottom w:w="0" w:type="dxa"/>
              <w:right w:w="0" w:type="dxa"/>
            </w:tcMar>
            <w:vAlign w:val="center"/>
          </w:tcPr>
          <w:p w14:paraId="05392144" w14:textId="77777777" w:rsidR="00CD1E48" w:rsidRPr="0046501B" w:rsidRDefault="00CD1E48" w:rsidP="008C406C">
            <w:pPr>
              <w:jc w:val="center"/>
            </w:pPr>
            <w:r w:rsidRPr="0046501B">
              <w:rPr>
                <w:b/>
                <w:bCs/>
              </w:rPr>
              <w:t>STT</w:t>
            </w:r>
          </w:p>
        </w:tc>
        <w:tc>
          <w:tcPr>
            <w:tcW w:w="2035" w:type="pct"/>
            <w:tcMar>
              <w:top w:w="0" w:type="dxa"/>
              <w:left w:w="0" w:type="dxa"/>
              <w:bottom w:w="0" w:type="dxa"/>
              <w:right w:w="0" w:type="dxa"/>
            </w:tcMar>
            <w:vAlign w:val="center"/>
          </w:tcPr>
          <w:p w14:paraId="7BBDE0F3" w14:textId="77777777" w:rsidR="00CD1E48" w:rsidRPr="0046501B" w:rsidRDefault="00CD1E48" w:rsidP="008C406C">
            <w:pPr>
              <w:jc w:val="center"/>
            </w:pPr>
            <w:r w:rsidRPr="0046501B">
              <w:rPr>
                <w:b/>
                <w:bCs/>
              </w:rPr>
              <w:t>Nội dung</w:t>
            </w:r>
          </w:p>
        </w:tc>
        <w:tc>
          <w:tcPr>
            <w:tcW w:w="435" w:type="pct"/>
            <w:gridSpan w:val="2"/>
            <w:tcMar>
              <w:top w:w="0" w:type="dxa"/>
              <w:left w:w="0" w:type="dxa"/>
              <w:bottom w:w="0" w:type="dxa"/>
              <w:right w:w="0" w:type="dxa"/>
            </w:tcMar>
            <w:vAlign w:val="center"/>
          </w:tcPr>
          <w:p w14:paraId="3E6BD3C5" w14:textId="77777777" w:rsidR="00CD1E48" w:rsidRPr="0046501B" w:rsidRDefault="00CD1E48" w:rsidP="008C406C">
            <w:pPr>
              <w:jc w:val="center"/>
            </w:pPr>
            <w:r w:rsidRPr="0046501B">
              <w:rPr>
                <w:b/>
                <w:bCs/>
              </w:rPr>
              <w:t>Thời</w:t>
            </w:r>
            <w:r w:rsidRPr="0046501B">
              <w:t xml:space="preserve"> </w:t>
            </w:r>
            <w:r w:rsidRPr="0046501B">
              <w:rPr>
                <w:b/>
                <w:bCs/>
              </w:rPr>
              <w:t>gian</w:t>
            </w:r>
          </w:p>
        </w:tc>
        <w:tc>
          <w:tcPr>
            <w:tcW w:w="1282" w:type="pct"/>
            <w:gridSpan w:val="4"/>
            <w:tcMar>
              <w:top w:w="0" w:type="dxa"/>
              <w:left w:w="0" w:type="dxa"/>
              <w:bottom w:w="0" w:type="dxa"/>
              <w:right w:w="0" w:type="dxa"/>
            </w:tcMar>
            <w:vAlign w:val="center"/>
          </w:tcPr>
          <w:p w14:paraId="49A81265" w14:textId="77777777" w:rsidR="00CD1E48" w:rsidRPr="0046501B" w:rsidRDefault="00CD1E48" w:rsidP="008C406C">
            <w:pPr>
              <w:jc w:val="center"/>
            </w:pPr>
            <w:r w:rsidRPr="0046501B">
              <w:rPr>
                <w:b/>
                <w:bCs/>
              </w:rPr>
              <w:t>Phân công nhiệm vụ</w:t>
            </w:r>
          </w:p>
        </w:tc>
        <w:tc>
          <w:tcPr>
            <w:tcW w:w="970" w:type="pct"/>
            <w:tcMar>
              <w:top w:w="0" w:type="dxa"/>
              <w:left w:w="0" w:type="dxa"/>
              <w:bottom w:w="0" w:type="dxa"/>
              <w:right w:w="0" w:type="dxa"/>
            </w:tcMar>
            <w:vAlign w:val="center"/>
          </w:tcPr>
          <w:p w14:paraId="4FD680C3" w14:textId="77777777" w:rsidR="00CD1E48" w:rsidRPr="0046501B" w:rsidRDefault="00CD1E48" w:rsidP="008C406C">
            <w:pPr>
              <w:jc w:val="center"/>
            </w:pPr>
            <w:r w:rsidRPr="0046501B">
              <w:rPr>
                <w:b/>
                <w:bCs/>
              </w:rPr>
              <w:t>Kết quả công việc</w:t>
            </w:r>
          </w:p>
        </w:tc>
      </w:tr>
      <w:tr w:rsidR="0017691E" w:rsidRPr="0046501B" w14:paraId="75381450" w14:textId="77777777" w:rsidTr="0068006A">
        <w:trPr>
          <w:trHeight w:val="545"/>
        </w:trPr>
        <w:tc>
          <w:tcPr>
            <w:tcW w:w="278" w:type="pct"/>
            <w:tcMar>
              <w:top w:w="0" w:type="dxa"/>
              <w:left w:w="0" w:type="dxa"/>
              <w:bottom w:w="0" w:type="dxa"/>
              <w:right w:w="0" w:type="dxa"/>
            </w:tcMar>
            <w:vAlign w:val="center"/>
          </w:tcPr>
          <w:p w14:paraId="42E0BC13" w14:textId="57417EA2" w:rsidR="00055C65" w:rsidRPr="0046501B" w:rsidRDefault="00055C65" w:rsidP="008C406C">
            <w:pPr>
              <w:jc w:val="center"/>
              <w:rPr>
                <w:b/>
                <w:bCs/>
              </w:rPr>
            </w:pPr>
            <w:r w:rsidRPr="0046501B">
              <w:rPr>
                <w:b/>
                <w:bCs/>
              </w:rPr>
              <w:t>I</w:t>
            </w:r>
          </w:p>
        </w:tc>
        <w:tc>
          <w:tcPr>
            <w:tcW w:w="4722" w:type="pct"/>
            <w:gridSpan w:val="8"/>
            <w:tcMar>
              <w:top w:w="0" w:type="dxa"/>
              <w:left w:w="0" w:type="dxa"/>
              <w:bottom w:w="0" w:type="dxa"/>
              <w:right w:w="0" w:type="dxa"/>
            </w:tcMar>
            <w:vAlign w:val="center"/>
          </w:tcPr>
          <w:p w14:paraId="429BFCA5" w14:textId="77777777" w:rsidR="00055C65" w:rsidRPr="0046501B" w:rsidRDefault="00055C65" w:rsidP="008C406C">
            <w:pPr>
              <w:rPr>
                <w:b/>
                <w:bCs/>
              </w:rPr>
            </w:pPr>
            <w:bookmarkStart w:id="0" w:name="muc_1_pl"/>
            <w:r w:rsidRPr="0046501B">
              <w:rPr>
                <w:b/>
                <w:bCs/>
              </w:rPr>
              <w:t>CÔNG TÁC XÂY DỰNG VĂN BẢN QUY PHẠM PHÁP LUẬT</w:t>
            </w:r>
            <w:bookmarkEnd w:id="0"/>
          </w:p>
        </w:tc>
      </w:tr>
      <w:tr w:rsidR="0017691E" w:rsidRPr="0046501B" w14:paraId="0DCBBE14" w14:textId="77777777" w:rsidTr="00154357">
        <w:tc>
          <w:tcPr>
            <w:tcW w:w="278" w:type="pct"/>
            <w:tcMar>
              <w:top w:w="0" w:type="dxa"/>
              <w:left w:w="0" w:type="dxa"/>
              <w:bottom w:w="0" w:type="dxa"/>
              <w:right w:w="0" w:type="dxa"/>
            </w:tcMar>
            <w:vAlign w:val="center"/>
          </w:tcPr>
          <w:p w14:paraId="0370411E" w14:textId="56A2606D" w:rsidR="00CD1E48" w:rsidRPr="0046501B" w:rsidRDefault="00880F8F" w:rsidP="00880F8F">
            <w:pPr>
              <w:ind w:left="360"/>
            </w:pPr>
            <w:r w:rsidRPr="0046501B">
              <w:t>1</w:t>
            </w:r>
          </w:p>
        </w:tc>
        <w:tc>
          <w:tcPr>
            <w:tcW w:w="2035" w:type="pct"/>
            <w:tcMar>
              <w:top w:w="0" w:type="dxa"/>
              <w:left w:w="0" w:type="dxa"/>
              <w:bottom w:w="0" w:type="dxa"/>
              <w:right w:w="0" w:type="dxa"/>
            </w:tcMar>
            <w:vAlign w:val="center"/>
          </w:tcPr>
          <w:p w14:paraId="047EDFB6" w14:textId="282A0172" w:rsidR="00CD1E48" w:rsidRPr="0046501B" w:rsidRDefault="007C701F" w:rsidP="00154357">
            <w:pPr>
              <w:ind w:left="119" w:right="144"/>
              <w:jc w:val="both"/>
            </w:pPr>
            <w:r w:rsidRPr="0046501B">
              <w:t>Lập</w:t>
            </w:r>
            <w:r w:rsidR="00CD1E48" w:rsidRPr="0046501B">
              <w:t xml:space="preserve"> </w:t>
            </w:r>
            <w:r w:rsidRPr="0046501B">
              <w:t xml:space="preserve">danh mục nghị quyết của Hội đồng nhân dân </w:t>
            </w:r>
            <w:r w:rsidR="00154357" w:rsidRPr="0046501B">
              <w:t>phường</w:t>
            </w:r>
            <w:r w:rsidRPr="0046501B">
              <w:t xml:space="preserve">, quyết định của UBND </w:t>
            </w:r>
            <w:r w:rsidR="00154357" w:rsidRPr="0046501B">
              <w:t>phường</w:t>
            </w:r>
            <w:r w:rsidRPr="0046501B">
              <w:t xml:space="preserve"> quy định chi tiết các nội dung được giao tại luật, nghị quyết của Quốc hội</w:t>
            </w:r>
            <w:r w:rsidR="00154357" w:rsidRPr="0046501B">
              <w:t xml:space="preserve"> (nếu có)</w:t>
            </w:r>
          </w:p>
        </w:tc>
        <w:tc>
          <w:tcPr>
            <w:tcW w:w="435" w:type="pct"/>
            <w:gridSpan w:val="2"/>
            <w:tcMar>
              <w:top w:w="0" w:type="dxa"/>
              <w:left w:w="0" w:type="dxa"/>
              <w:bottom w:w="0" w:type="dxa"/>
              <w:right w:w="0" w:type="dxa"/>
            </w:tcMar>
            <w:vAlign w:val="center"/>
          </w:tcPr>
          <w:p w14:paraId="12590B5B" w14:textId="77777777" w:rsidR="00CD1E48" w:rsidRPr="0046501B" w:rsidRDefault="00CD1E48" w:rsidP="008C406C">
            <w:pPr>
              <w:jc w:val="center"/>
            </w:pPr>
            <w:r w:rsidRPr="0046501B">
              <w:t>Năm 2025</w:t>
            </w:r>
          </w:p>
        </w:tc>
        <w:tc>
          <w:tcPr>
            <w:tcW w:w="1282" w:type="pct"/>
            <w:gridSpan w:val="4"/>
            <w:tcMar>
              <w:top w:w="0" w:type="dxa"/>
              <w:left w:w="0" w:type="dxa"/>
              <w:bottom w:w="0" w:type="dxa"/>
              <w:right w:w="0" w:type="dxa"/>
            </w:tcMar>
            <w:vAlign w:val="center"/>
          </w:tcPr>
          <w:p w14:paraId="7D156B69" w14:textId="3AA0C501" w:rsidR="009F64B2" w:rsidRPr="0046501B" w:rsidRDefault="00CD1E48" w:rsidP="008C406C">
            <w:pPr>
              <w:jc w:val="both"/>
            </w:pPr>
            <w:r w:rsidRPr="0046501B">
              <w:t xml:space="preserve">- Chủ trì: </w:t>
            </w:r>
            <w:r w:rsidR="00555B45" w:rsidRPr="0046501B">
              <w:t xml:space="preserve">Các phòng chuyên môn, đơn vị thuộc UBND phường </w:t>
            </w:r>
          </w:p>
          <w:p w14:paraId="39C694AE" w14:textId="4C0366A1" w:rsidR="00CD1E48" w:rsidRPr="0046501B" w:rsidRDefault="00154357" w:rsidP="00555B45">
            <w:pPr>
              <w:rPr>
                <w:spacing w:val="-16"/>
              </w:rPr>
            </w:pPr>
            <w:r w:rsidRPr="0046501B">
              <w:t xml:space="preserve">- Phối hợp: Văn phòng HĐND </w:t>
            </w:r>
            <w:r w:rsidR="00555B45" w:rsidRPr="0046501B">
              <w:t xml:space="preserve">và </w:t>
            </w:r>
            <w:r w:rsidRPr="0046501B">
              <w:t>UBND (Văn phòng)</w:t>
            </w:r>
            <w:r w:rsidR="00CD1E48" w:rsidRPr="0046501B">
              <w:t xml:space="preserve"> theo dõi, hướng dẫn, tổng hợp</w:t>
            </w:r>
          </w:p>
        </w:tc>
        <w:tc>
          <w:tcPr>
            <w:tcW w:w="970" w:type="pct"/>
            <w:tcMar>
              <w:top w:w="0" w:type="dxa"/>
              <w:left w:w="0" w:type="dxa"/>
              <w:bottom w:w="0" w:type="dxa"/>
              <w:right w:w="0" w:type="dxa"/>
            </w:tcMar>
            <w:vAlign w:val="center"/>
          </w:tcPr>
          <w:p w14:paraId="1242A2AB" w14:textId="1AE0D546" w:rsidR="00D639CB" w:rsidRPr="0046501B" w:rsidRDefault="00D639CB" w:rsidP="00154357">
            <w:pPr>
              <w:ind w:hanging="1"/>
              <w:jc w:val="both"/>
            </w:pPr>
            <w:r w:rsidRPr="0046501B">
              <w:t xml:space="preserve">- </w:t>
            </w:r>
            <w:r w:rsidR="00154357" w:rsidRPr="0046501B">
              <w:t>Văn bản đề xuất.</w:t>
            </w:r>
            <w:r w:rsidR="00CD1E48" w:rsidRPr="0046501B">
              <w:t xml:space="preserve"> </w:t>
            </w:r>
          </w:p>
          <w:p w14:paraId="21672A3A" w14:textId="5BF3E046" w:rsidR="00CD1E48" w:rsidRPr="0046501B" w:rsidRDefault="00D639CB" w:rsidP="00154357">
            <w:pPr>
              <w:ind w:hanging="1"/>
              <w:jc w:val="both"/>
            </w:pPr>
            <w:r w:rsidRPr="0046501B">
              <w:t xml:space="preserve">- </w:t>
            </w:r>
            <w:r w:rsidR="00CD1E48" w:rsidRPr="0046501B">
              <w:t>Dự thảo Tờ trình, hồ sơ trình</w:t>
            </w:r>
            <w:r w:rsidRPr="0046501B">
              <w:t>.</w:t>
            </w:r>
            <w:r w:rsidR="00741BDC" w:rsidRPr="0046501B">
              <w:t xml:space="preserve"> </w:t>
            </w:r>
          </w:p>
        </w:tc>
        <w:bookmarkStart w:id="1" w:name="_GoBack"/>
        <w:bookmarkEnd w:id="1"/>
      </w:tr>
      <w:tr w:rsidR="0017691E" w:rsidRPr="0046501B" w14:paraId="174424BF" w14:textId="77777777" w:rsidTr="00154357">
        <w:tc>
          <w:tcPr>
            <w:tcW w:w="278" w:type="pct"/>
            <w:tcMar>
              <w:top w:w="0" w:type="dxa"/>
              <w:left w:w="0" w:type="dxa"/>
              <w:bottom w:w="0" w:type="dxa"/>
              <w:right w:w="0" w:type="dxa"/>
            </w:tcMar>
            <w:vAlign w:val="center"/>
          </w:tcPr>
          <w:p w14:paraId="5C47B1EC" w14:textId="6267DF29" w:rsidR="00CD1E48" w:rsidRPr="0046501B" w:rsidRDefault="00880F8F" w:rsidP="00880F8F">
            <w:pPr>
              <w:ind w:left="360"/>
            </w:pPr>
            <w:r w:rsidRPr="0046501B">
              <w:t>2</w:t>
            </w:r>
          </w:p>
        </w:tc>
        <w:tc>
          <w:tcPr>
            <w:tcW w:w="2035" w:type="pct"/>
            <w:tcMar>
              <w:top w:w="0" w:type="dxa"/>
              <w:left w:w="0" w:type="dxa"/>
              <w:bottom w:w="0" w:type="dxa"/>
              <w:right w:w="0" w:type="dxa"/>
            </w:tcMar>
            <w:vAlign w:val="center"/>
          </w:tcPr>
          <w:p w14:paraId="45818E77" w14:textId="4342C282" w:rsidR="00CD1E48" w:rsidRPr="0046501B" w:rsidRDefault="00CD1E48" w:rsidP="008C406C">
            <w:pPr>
              <w:jc w:val="both"/>
            </w:pPr>
            <w:r w:rsidRPr="0046501B">
              <w:t xml:space="preserve"> Thực hiện các giải pháp tăng cường hiệu quả công tác xây dựng thể chế trên địa bàn </w:t>
            </w:r>
            <w:r w:rsidR="00154357" w:rsidRPr="0046501B">
              <w:t>phường</w:t>
            </w:r>
            <w:r w:rsidR="009F64B2" w:rsidRPr="0046501B">
              <w:t>.</w:t>
            </w:r>
          </w:p>
        </w:tc>
        <w:tc>
          <w:tcPr>
            <w:tcW w:w="435" w:type="pct"/>
            <w:gridSpan w:val="2"/>
            <w:tcMar>
              <w:top w:w="0" w:type="dxa"/>
              <w:left w:w="0" w:type="dxa"/>
              <w:bottom w:w="0" w:type="dxa"/>
              <w:right w:w="0" w:type="dxa"/>
            </w:tcMar>
            <w:vAlign w:val="center"/>
          </w:tcPr>
          <w:p w14:paraId="16433C02" w14:textId="77777777" w:rsidR="00CD1E48" w:rsidRPr="0046501B" w:rsidRDefault="00CD1E48" w:rsidP="008C406C">
            <w:pPr>
              <w:jc w:val="center"/>
            </w:pPr>
            <w:r w:rsidRPr="0046501B">
              <w:t>Năm 2025</w:t>
            </w:r>
          </w:p>
        </w:tc>
        <w:tc>
          <w:tcPr>
            <w:tcW w:w="1282" w:type="pct"/>
            <w:gridSpan w:val="4"/>
            <w:tcMar>
              <w:top w:w="0" w:type="dxa"/>
              <w:left w:w="0" w:type="dxa"/>
              <w:bottom w:w="0" w:type="dxa"/>
              <w:right w:w="0" w:type="dxa"/>
            </w:tcMar>
            <w:vAlign w:val="center"/>
          </w:tcPr>
          <w:p w14:paraId="2C61C4DC" w14:textId="51BE95B9" w:rsidR="00CD1E48" w:rsidRPr="0046501B" w:rsidRDefault="00CD1E48" w:rsidP="008C406C">
            <w:pPr>
              <w:jc w:val="both"/>
            </w:pPr>
            <w:r w:rsidRPr="0046501B">
              <w:t xml:space="preserve">- Chủ trì: </w:t>
            </w:r>
            <w:r w:rsidR="00154357" w:rsidRPr="0046501B">
              <w:t>Văn phòng</w:t>
            </w:r>
          </w:p>
          <w:p w14:paraId="3DCA053D" w14:textId="7DDE807B" w:rsidR="00CD1E48" w:rsidRPr="0046501B" w:rsidRDefault="00CD1E48" w:rsidP="005B2864">
            <w:pPr>
              <w:jc w:val="both"/>
            </w:pPr>
            <w:r w:rsidRPr="0046501B">
              <w:t xml:space="preserve">- Phối hợp: </w:t>
            </w:r>
            <w:r w:rsidR="00741BDC" w:rsidRPr="0046501B">
              <w:t>Các phòng chuyên môn, đơn vị thuộc UBND phường</w:t>
            </w:r>
          </w:p>
        </w:tc>
        <w:tc>
          <w:tcPr>
            <w:tcW w:w="970" w:type="pct"/>
            <w:tcMar>
              <w:top w:w="0" w:type="dxa"/>
              <w:left w:w="0" w:type="dxa"/>
              <w:bottom w:w="0" w:type="dxa"/>
              <w:right w:w="0" w:type="dxa"/>
            </w:tcMar>
            <w:vAlign w:val="center"/>
          </w:tcPr>
          <w:p w14:paraId="0A37BC6C" w14:textId="1AFC1ABC" w:rsidR="00CD1E48" w:rsidRPr="0046501B" w:rsidRDefault="00CD1E48" w:rsidP="008D34BB">
            <w:pPr>
              <w:ind w:hanging="1"/>
              <w:jc w:val="both"/>
            </w:pPr>
            <w:r w:rsidRPr="0046501B">
              <w:t xml:space="preserve">Văn bản triển khai, chỉ đạo của UBND </w:t>
            </w:r>
            <w:r w:rsidR="00154357" w:rsidRPr="0046501B">
              <w:t>phường</w:t>
            </w:r>
            <w:r w:rsidR="009F64B2" w:rsidRPr="0046501B">
              <w:t>.</w:t>
            </w:r>
          </w:p>
        </w:tc>
      </w:tr>
      <w:tr w:rsidR="0017691E" w:rsidRPr="0046501B" w14:paraId="605CAA2F" w14:textId="77777777" w:rsidTr="0068006A">
        <w:trPr>
          <w:trHeight w:val="594"/>
        </w:trPr>
        <w:tc>
          <w:tcPr>
            <w:tcW w:w="278" w:type="pct"/>
            <w:tcMar>
              <w:top w:w="0" w:type="dxa"/>
              <w:left w:w="0" w:type="dxa"/>
              <w:bottom w:w="0" w:type="dxa"/>
              <w:right w:w="0" w:type="dxa"/>
            </w:tcMar>
            <w:vAlign w:val="center"/>
          </w:tcPr>
          <w:p w14:paraId="2C427EFE" w14:textId="7B67C6C5" w:rsidR="00055C65" w:rsidRPr="0046501B" w:rsidRDefault="00055C65" w:rsidP="008C406C">
            <w:pPr>
              <w:jc w:val="center"/>
            </w:pPr>
            <w:r w:rsidRPr="0046501B">
              <w:rPr>
                <w:b/>
                <w:bCs/>
              </w:rPr>
              <w:t>II</w:t>
            </w:r>
          </w:p>
        </w:tc>
        <w:tc>
          <w:tcPr>
            <w:tcW w:w="4722" w:type="pct"/>
            <w:gridSpan w:val="8"/>
            <w:tcMar>
              <w:top w:w="0" w:type="dxa"/>
              <w:left w:w="0" w:type="dxa"/>
              <w:bottom w:w="0" w:type="dxa"/>
              <w:right w:w="0" w:type="dxa"/>
            </w:tcMar>
            <w:vAlign w:val="center"/>
          </w:tcPr>
          <w:p w14:paraId="0E0E9451" w14:textId="77777777" w:rsidR="00055C65" w:rsidRPr="0046501B" w:rsidRDefault="00055C65" w:rsidP="008C406C">
            <w:bookmarkStart w:id="2" w:name="muc_3_pl"/>
            <w:r w:rsidRPr="0046501B">
              <w:rPr>
                <w:b/>
                <w:bCs/>
              </w:rPr>
              <w:t>CÔNG TÁC KIỂM TRA, RÀ SOÁT VÀ HỆ THỐNG HÓA VĂN BẢN QUY PHẠM PHÁP LUẬT (QPPL)</w:t>
            </w:r>
            <w:bookmarkEnd w:id="2"/>
          </w:p>
        </w:tc>
      </w:tr>
      <w:tr w:rsidR="0017691E" w:rsidRPr="0046501B" w14:paraId="68513675" w14:textId="77777777" w:rsidTr="00154357">
        <w:tc>
          <w:tcPr>
            <w:tcW w:w="278" w:type="pct"/>
            <w:tcMar>
              <w:top w:w="0" w:type="dxa"/>
              <w:left w:w="0" w:type="dxa"/>
              <w:bottom w:w="0" w:type="dxa"/>
              <w:right w:w="0" w:type="dxa"/>
            </w:tcMar>
            <w:vAlign w:val="center"/>
          </w:tcPr>
          <w:p w14:paraId="5DF9C735" w14:textId="25AD8356" w:rsidR="00FC266A" w:rsidRPr="0046501B" w:rsidRDefault="00880F8F" w:rsidP="00880F8F">
            <w:pPr>
              <w:jc w:val="center"/>
            </w:pPr>
            <w:r w:rsidRPr="0046501B">
              <w:t>1</w:t>
            </w:r>
          </w:p>
        </w:tc>
        <w:tc>
          <w:tcPr>
            <w:tcW w:w="2035" w:type="pct"/>
            <w:tcMar>
              <w:top w:w="0" w:type="dxa"/>
              <w:left w:w="0" w:type="dxa"/>
              <w:bottom w:w="0" w:type="dxa"/>
              <w:right w:w="0" w:type="dxa"/>
            </w:tcMar>
            <w:vAlign w:val="center"/>
          </w:tcPr>
          <w:p w14:paraId="525C18F0" w14:textId="42D2017A" w:rsidR="00FC266A" w:rsidRPr="0046501B" w:rsidRDefault="00CB4A37" w:rsidP="00CB4A37">
            <w:pPr>
              <w:jc w:val="both"/>
            </w:pPr>
            <w:r w:rsidRPr="0046501B">
              <w:rPr>
                <w:lang w:val="vi-VN"/>
              </w:rPr>
              <w:t>Kiểm tra, r</w:t>
            </w:r>
            <w:r w:rsidR="00FC266A" w:rsidRPr="0046501B">
              <w:t xml:space="preserve">à soát văn bản QPPL trên địa bàn </w:t>
            </w:r>
            <w:r w:rsidR="00154357" w:rsidRPr="0046501B">
              <w:t>phường</w:t>
            </w:r>
            <w:r w:rsidR="00FC266A" w:rsidRPr="0046501B">
              <w:t xml:space="preserve"> năm 2025 </w:t>
            </w:r>
          </w:p>
        </w:tc>
        <w:tc>
          <w:tcPr>
            <w:tcW w:w="435" w:type="pct"/>
            <w:gridSpan w:val="2"/>
            <w:tcMar>
              <w:top w:w="0" w:type="dxa"/>
              <w:left w:w="0" w:type="dxa"/>
              <w:bottom w:w="0" w:type="dxa"/>
              <w:right w:w="0" w:type="dxa"/>
            </w:tcMar>
            <w:vAlign w:val="center"/>
          </w:tcPr>
          <w:p w14:paraId="3235A37A" w14:textId="77777777" w:rsidR="00FC266A" w:rsidRPr="0046501B" w:rsidRDefault="00FC266A" w:rsidP="00FC266A">
            <w:pPr>
              <w:jc w:val="center"/>
            </w:pPr>
            <w:r w:rsidRPr="0046501B">
              <w:t>Năm 2025</w:t>
            </w:r>
          </w:p>
        </w:tc>
        <w:tc>
          <w:tcPr>
            <w:tcW w:w="1282" w:type="pct"/>
            <w:gridSpan w:val="4"/>
            <w:tcMar>
              <w:top w:w="0" w:type="dxa"/>
              <w:left w:w="0" w:type="dxa"/>
              <w:bottom w:w="0" w:type="dxa"/>
              <w:right w:w="0" w:type="dxa"/>
            </w:tcMar>
            <w:vAlign w:val="center"/>
          </w:tcPr>
          <w:p w14:paraId="4ECD5590" w14:textId="7D764EF8" w:rsidR="00FC266A" w:rsidRPr="0046501B" w:rsidRDefault="00FC266A" w:rsidP="00FC266A">
            <w:pPr>
              <w:jc w:val="both"/>
            </w:pPr>
            <w:r w:rsidRPr="0046501B">
              <w:t xml:space="preserve">- Chủ trì: </w:t>
            </w:r>
            <w:r w:rsidR="00880F27" w:rsidRPr="0046501B">
              <w:t>Các phòng chuyên môn, đơn vị thuộc UBND phường</w:t>
            </w:r>
            <w:r w:rsidR="005E2260" w:rsidRPr="0046501B">
              <w:t xml:space="preserve"> </w:t>
            </w:r>
          </w:p>
          <w:p w14:paraId="365851C6" w14:textId="1F10A374" w:rsidR="00FC266A" w:rsidRPr="0046501B" w:rsidRDefault="00FC266A" w:rsidP="006D4CEB">
            <w:pPr>
              <w:jc w:val="both"/>
            </w:pPr>
            <w:r w:rsidRPr="0046501B">
              <w:t xml:space="preserve">- Phối hợp: </w:t>
            </w:r>
            <w:r w:rsidR="006D4CEB" w:rsidRPr="0046501B">
              <w:t>Văn phòng</w:t>
            </w:r>
          </w:p>
        </w:tc>
        <w:tc>
          <w:tcPr>
            <w:tcW w:w="970" w:type="pct"/>
            <w:tcMar>
              <w:top w:w="0" w:type="dxa"/>
              <w:left w:w="0" w:type="dxa"/>
              <w:bottom w:w="0" w:type="dxa"/>
              <w:right w:w="0" w:type="dxa"/>
            </w:tcMar>
            <w:vAlign w:val="center"/>
          </w:tcPr>
          <w:p w14:paraId="7545F84F" w14:textId="77777777" w:rsidR="00FC266A" w:rsidRPr="0046501B" w:rsidRDefault="00FC266A" w:rsidP="00FC266A">
            <w:pPr>
              <w:jc w:val="both"/>
            </w:pPr>
            <w:r w:rsidRPr="0046501B">
              <w:t>- Kế hoạch</w:t>
            </w:r>
            <w:r w:rsidR="00CB4A37" w:rsidRPr="0046501B">
              <w:rPr>
                <w:lang w:val="vi-VN"/>
              </w:rPr>
              <w:t xml:space="preserve"> kiểm tra,</w:t>
            </w:r>
            <w:r w:rsidRPr="0046501B">
              <w:t xml:space="preserve"> rà soát văn bản QPPL của cơ quan, đơn vị, địa phương. </w:t>
            </w:r>
          </w:p>
          <w:p w14:paraId="1853F7AC" w14:textId="77777777" w:rsidR="00FC266A" w:rsidRPr="0046501B" w:rsidRDefault="00FC266A" w:rsidP="00FC266A">
            <w:pPr>
              <w:jc w:val="both"/>
            </w:pPr>
            <w:r w:rsidRPr="0046501B">
              <w:t xml:space="preserve">- Báo cáo kết quả rà soát văn bản </w:t>
            </w:r>
          </w:p>
        </w:tc>
      </w:tr>
      <w:tr w:rsidR="0017691E" w:rsidRPr="0046501B" w14:paraId="362AF20C" w14:textId="77777777" w:rsidTr="00154357">
        <w:tc>
          <w:tcPr>
            <w:tcW w:w="278" w:type="pct"/>
            <w:tcMar>
              <w:top w:w="0" w:type="dxa"/>
              <w:left w:w="0" w:type="dxa"/>
              <w:bottom w:w="0" w:type="dxa"/>
              <w:right w:w="0" w:type="dxa"/>
            </w:tcMar>
            <w:vAlign w:val="center"/>
          </w:tcPr>
          <w:p w14:paraId="0EA31075" w14:textId="75795235" w:rsidR="00CD1E48" w:rsidRPr="0046501B" w:rsidRDefault="00880F8F" w:rsidP="00880F8F">
            <w:pPr>
              <w:jc w:val="center"/>
            </w:pPr>
            <w:r w:rsidRPr="0046501B">
              <w:t>2</w:t>
            </w:r>
          </w:p>
        </w:tc>
        <w:tc>
          <w:tcPr>
            <w:tcW w:w="2035" w:type="pct"/>
            <w:tcMar>
              <w:top w:w="0" w:type="dxa"/>
              <w:left w:w="0" w:type="dxa"/>
              <w:bottom w:w="0" w:type="dxa"/>
              <w:right w:w="0" w:type="dxa"/>
            </w:tcMar>
            <w:vAlign w:val="center"/>
          </w:tcPr>
          <w:p w14:paraId="20BB05D6" w14:textId="5C5B5755" w:rsidR="00CD1E48" w:rsidRPr="0046501B" w:rsidRDefault="00CD1E48" w:rsidP="006D4CEB">
            <w:pPr>
              <w:jc w:val="both"/>
            </w:pPr>
            <w:r w:rsidRPr="0046501B">
              <w:t xml:space="preserve">Cập nhật văn bản </w:t>
            </w:r>
            <w:r w:rsidR="009F64B2" w:rsidRPr="0046501B">
              <w:t>QPPL</w:t>
            </w:r>
            <w:r w:rsidRPr="0046501B">
              <w:t xml:space="preserve"> trên địa bàn </w:t>
            </w:r>
            <w:r w:rsidR="00154357" w:rsidRPr="0046501B">
              <w:t>phường</w:t>
            </w:r>
            <w:r w:rsidRPr="0046501B">
              <w:t xml:space="preserve"> năm 2025</w:t>
            </w:r>
          </w:p>
        </w:tc>
        <w:tc>
          <w:tcPr>
            <w:tcW w:w="435" w:type="pct"/>
            <w:gridSpan w:val="2"/>
            <w:tcMar>
              <w:top w:w="0" w:type="dxa"/>
              <w:left w:w="0" w:type="dxa"/>
              <w:bottom w:w="0" w:type="dxa"/>
              <w:right w:w="0" w:type="dxa"/>
            </w:tcMar>
            <w:vAlign w:val="center"/>
          </w:tcPr>
          <w:p w14:paraId="41DBB876" w14:textId="77777777" w:rsidR="00CD1E48" w:rsidRPr="0046501B" w:rsidRDefault="00CD1E48" w:rsidP="008C406C">
            <w:pPr>
              <w:jc w:val="center"/>
            </w:pPr>
            <w:r w:rsidRPr="0046501B">
              <w:t>Năm 2025</w:t>
            </w:r>
          </w:p>
        </w:tc>
        <w:tc>
          <w:tcPr>
            <w:tcW w:w="1282" w:type="pct"/>
            <w:gridSpan w:val="4"/>
            <w:tcMar>
              <w:top w:w="0" w:type="dxa"/>
              <w:left w:w="0" w:type="dxa"/>
              <w:bottom w:w="0" w:type="dxa"/>
              <w:right w:w="0" w:type="dxa"/>
            </w:tcMar>
            <w:vAlign w:val="center"/>
          </w:tcPr>
          <w:p w14:paraId="254058EA" w14:textId="43BB3FC8" w:rsidR="00CD1E48" w:rsidRPr="0046501B" w:rsidRDefault="00CD1E48" w:rsidP="008C406C">
            <w:pPr>
              <w:jc w:val="both"/>
            </w:pPr>
            <w:r w:rsidRPr="0046501B">
              <w:t xml:space="preserve">- Chủ trì: </w:t>
            </w:r>
            <w:r w:rsidR="006D4CEB" w:rsidRPr="0046501B">
              <w:t>Văn phòng</w:t>
            </w:r>
          </w:p>
          <w:p w14:paraId="309FDEE0" w14:textId="68126DF8" w:rsidR="00CD1E48" w:rsidRPr="0046501B" w:rsidRDefault="00CD1E48" w:rsidP="008C406C">
            <w:pPr>
              <w:jc w:val="both"/>
            </w:pPr>
            <w:r w:rsidRPr="0046501B">
              <w:t xml:space="preserve">- Phối hợp: </w:t>
            </w:r>
            <w:r w:rsidR="005E2260" w:rsidRPr="0046501B">
              <w:t>Các phòng chuyên môn, đơn vị thuộc UBND phường</w:t>
            </w:r>
          </w:p>
        </w:tc>
        <w:tc>
          <w:tcPr>
            <w:tcW w:w="970" w:type="pct"/>
            <w:tcMar>
              <w:top w:w="0" w:type="dxa"/>
              <w:left w:w="0" w:type="dxa"/>
              <w:bottom w:w="0" w:type="dxa"/>
              <w:right w:w="0" w:type="dxa"/>
            </w:tcMar>
            <w:vAlign w:val="center"/>
          </w:tcPr>
          <w:p w14:paraId="0036175D" w14:textId="77777777" w:rsidR="00CD1E48" w:rsidRPr="0046501B" w:rsidRDefault="00CD1E48" w:rsidP="008C406C">
            <w:pPr>
              <w:ind w:firstLine="157"/>
              <w:jc w:val="both"/>
            </w:pPr>
            <w:r w:rsidRPr="0046501B">
              <w:t>Văn bản được cập nhật</w:t>
            </w:r>
          </w:p>
        </w:tc>
      </w:tr>
      <w:tr w:rsidR="0017691E" w:rsidRPr="0046501B" w14:paraId="6E24C978" w14:textId="77777777" w:rsidTr="00154357">
        <w:tc>
          <w:tcPr>
            <w:tcW w:w="278" w:type="pct"/>
            <w:tcMar>
              <w:top w:w="0" w:type="dxa"/>
              <w:left w:w="0" w:type="dxa"/>
              <w:bottom w:w="0" w:type="dxa"/>
              <w:right w:w="0" w:type="dxa"/>
            </w:tcMar>
            <w:vAlign w:val="center"/>
          </w:tcPr>
          <w:p w14:paraId="28949718" w14:textId="233E41EA" w:rsidR="00CD1E48" w:rsidRPr="0046501B" w:rsidRDefault="00880F8F" w:rsidP="00880F8F">
            <w:pPr>
              <w:jc w:val="center"/>
            </w:pPr>
            <w:r w:rsidRPr="0046501B">
              <w:t>3</w:t>
            </w:r>
          </w:p>
        </w:tc>
        <w:tc>
          <w:tcPr>
            <w:tcW w:w="2035" w:type="pct"/>
            <w:tcMar>
              <w:top w:w="0" w:type="dxa"/>
              <w:left w:w="0" w:type="dxa"/>
              <w:bottom w:w="0" w:type="dxa"/>
              <w:right w:w="0" w:type="dxa"/>
            </w:tcMar>
            <w:vAlign w:val="center"/>
          </w:tcPr>
          <w:p w14:paraId="677548AF" w14:textId="77777777" w:rsidR="00CD1E48" w:rsidRPr="0046501B" w:rsidRDefault="00CD1E48" w:rsidP="008C406C">
            <w:pPr>
              <w:jc w:val="both"/>
            </w:pPr>
            <w:r w:rsidRPr="0046501B">
              <w:t xml:space="preserve">Công bố danh mục văn bản </w:t>
            </w:r>
            <w:r w:rsidR="009F64B2" w:rsidRPr="0046501B">
              <w:t>QPPL</w:t>
            </w:r>
            <w:r w:rsidRPr="0046501B">
              <w:t xml:space="preserve"> hết hiệu lực năm 2025 </w:t>
            </w:r>
          </w:p>
        </w:tc>
        <w:tc>
          <w:tcPr>
            <w:tcW w:w="435" w:type="pct"/>
            <w:gridSpan w:val="2"/>
            <w:tcMar>
              <w:top w:w="0" w:type="dxa"/>
              <w:left w:w="0" w:type="dxa"/>
              <w:bottom w:w="0" w:type="dxa"/>
              <w:right w:w="0" w:type="dxa"/>
            </w:tcMar>
            <w:vAlign w:val="center"/>
          </w:tcPr>
          <w:p w14:paraId="19726108" w14:textId="77777777" w:rsidR="00CD1E48" w:rsidRPr="0046501B" w:rsidRDefault="00CD1E48" w:rsidP="008C406C">
            <w:pPr>
              <w:jc w:val="center"/>
            </w:pPr>
            <w:r w:rsidRPr="0046501B">
              <w:t>Năm 2025</w:t>
            </w:r>
          </w:p>
        </w:tc>
        <w:tc>
          <w:tcPr>
            <w:tcW w:w="1282" w:type="pct"/>
            <w:gridSpan w:val="4"/>
            <w:tcMar>
              <w:top w:w="0" w:type="dxa"/>
              <w:left w:w="0" w:type="dxa"/>
              <w:bottom w:w="0" w:type="dxa"/>
              <w:right w:w="0" w:type="dxa"/>
            </w:tcMar>
            <w:vAlign w:val="center"/>
          </w:tcPr>
          <w:p w14:paraId="54012242" w14:textId="4BCA5D19" w:rsidR="004B169D" w:rsidRPr="0046501B" w:rsidRDefault="00BE47AC" w:rsidP="00BE47AC">
            <w:pPr>
              <w:pStyle w:val="ListParagraph"/>
              <w:tabs>
                <w:tab w:val="left" w:pos="349"/>
              </w:tabs>
              <w:ind w:left="85"/>
              <w:jc w:val="both"/>
            </w:pPr>
            <w:r w:rsidRPr="0046501B">
              <w:t>-</w:t>
            </w:r>
            <w:r w:rsidR="00CD1E48" w:rsidRPr="0046501B">
              <w:t xml:space="preserve">Cơ quan chủ trì: </w:t>
            </w:r>
            <w:r w:rsidR="006D4CEB" w:rsidRPr="0046501B">
              <w:t>Văn phòng</w:t>
            </w:r>
          </w:p>
          <w:p w14:paraId="4A8C1A37" w14:textId="4E1C0A00" w:rsidR="00CD1E48" w:rsidRPr="0046501B" w:rsidRDefault="00BE47AC" w:rsidP="00BE47AC">
            <w:pPr>
              <w:pStyle w:val="ListParagraph"/>
              <w:tabs>
                <w:tab w:val="left" w:pos="349"/>
              </w:tabs>
              <w:ind w:left="85"/>
              <w:jc w:val="both"/>
              <w:rPr>
                <w:spacing w:val="-4"/>
              </w:rPr>
            </w:pPr>
            <w:r w:rsidRPr="0046501B">
              <w:rPr>
                <w:spacing w:val="-4"/>
              </w:rPr>
              <w:t>-</w:t>
            </w:r>
            <w:r w:rsidR="00CD1E48" w:rsidRPr="0046501B">
              <w:rPr>
                <w:spacing w:val="-4"/>
              </w:rPr>
              <w:t xml:space="preserve">Cơ quan phối hợp thực hiện: </w:t>
            </w:r>
            <w:r w:rsidR="005E2260" w:rsidRPr="0046501B">
              <w:t>Các phòng chuyên môn, đơn vị thuộc UBND phường</w:t>
            </w:r>
          </w:p>
        </w:tc>
        <w:tc>
          <w:tcPr>
            <w:tcW w:w="970" w:type="pct"/>
            <w:tcMar>
              <w:top w:w="0" w:type="dxa"/>
              <w:left w:w="0" w:type="dxa"/>
              <w:bottom w:w="0" w:type="dxa"/>
              <w:right w:w="0" w:type="dxa"/>
            </w:tcMar>
            <w:vAlign w:val="center"/>
          </w:tcPr>
          <w:p w14:paraId="7BD67A75" w14:textId="7E10AC6C" w:rsidR="00CD1E48" w:rsidRPr="0046501B" w:rsidRDefault="00CD1E48" w:rsidP="00BE47AC">
            <w:pPr>
              <w:jc w:val="both"/>
            </w:pPr>
            <w:r w:rsidRPr="0046501B">
              <w:t>Quyết định công bố danh mục</w:t>
            </w:r>
            <w:r w:rsidR="004411C6" w:rsidRPr="0046501B">
              <w:t xml:space="preserve"> </w:t>
            </w:r>
          </w:p>
        </w:tc>
      </w:tr>
      <w:tr w:rsidR="0017691E" w:rsidRPr="0046501B" w14:paraId="3365A0BE" w14:textId="77777777" w:rsidTr="0068006A">
        <w:trPr>
          <w:trHeight w:val="501"/>
        </w:trPr>
        <w:tc>
          <w:tcPr>
            <w:tcW w:w="278" w:type="pct"/>
            <w:tcMar>
              <w:top w:w="0" w:type="dxa"/>
              <w:left w:w="0" w:type="dxa"/>
              <w:bottom w:w="0" w:type="dxa"/>
              <w:right w:w="0" w:type="dxa"/>
            </w:tcMar>
            <w:vAlign w:val="center"/>
          </w:tcPr>
          <w:p w14:paraId="25A85E80" w14:textId="543B20D7" w:rsidR="00055C65" w:rsidRPr="0046501B" w:rsidRDefault="00055C65" w:rsidP="008C406C">
            <w:pPr>
              <w:jc w:val="center"/>
            </w:pPr>
            <w:r w:rsidRPr="0046501B">
              <w:rPr>
                <w:b/>
                <w:bCs/>
              </w:rPr>
              <w:t>III</w:t>
            </w:r>
          </w:p>
        </w:tc>
        <w:tc>
          <w:tcPr>
            <w:tcW w:w="4722" w:type="pct"/>
            <w:gridSpan w:val="8"/>
            <w:tcMar>
              <w:top w:w="0" w:type="dxa"/>
              <w:left w:w="0" w:type="dxa"/>
              <w:bottom w:w="0" w:type="dxa"/>
              <w:right w:w="0" w:type="dxa"/>
            </w:tcMar>
            <w:vAlign w:val="center"/>
          </w:tcPr>
          <w:p w14:paraId="473E12D7" w14:textId="77777777" w:rsidR="00055C65" w:rsidRPr="0046501B" w:rsidRDefault="00055C65" w:rsidP="008C406C">
            <w:pPr>
              <w:rPr>
                <w:sz w:val="26"/>
                <w:szCs w:val="26"/>
              </w:rPr>
            </w:pPr>
            <w:bookmarkStart w:id="3" w:name="muc_4_pl"/>
            <w:r w:rsidRPr="0046501B">
              <w:rPr>
                <w:b/>
                <w:bCs/>
                <w:sz w:val="26"/>
                <w:szCs w:val="26"/>
              </w:rPr>
              <w:t>CÔNG TÁC QUẢN LÝ NHÀ NƯỚC VỀ XỬ LÝ VI PHẠM HÀNH CHÍNH VÀ THEO DÕI THI HÀNH PHÁP LUẬT</w:t>
            </w:r>
            <w:bookmarkEnd w:id="3"/>
          </w:p>
        </w:tc>
      </w:tr>
      <w:tr w:rsidR="0017691E" w:rsidRPr="0046501B" w14:paraId="59974B3A" w14:textId="77777777" w:rsidTr="00154357">
        <w:tc>
          <w:tcPr>
            <w:tcW w:w="278" w:type="pct"/>
            <w:tcMar>
              <w:top w:w="0" w:type="dxa"/>
              <w:left w:w="0" w:type="dxa"/>
              <w:bottom w:w="0" w:type="dxa"/>
              <w:right w:w="0" w:type="dxa"/>
            </w:tcMar>
            <w:vAlign w:val="center"/>
          </w:tcPr>
          <w:p w14:paraId="5CD45C4F" w14:textId="312BD2B1" w:rsidR="00CD1E48" w:rsidRPr="0046501B" w:rsidRDefault="001E577D" w:rsidP="001E577D">
            <w:pPr>
              <w:jc w:val="center"/>
            </w:pPr>
            <w:r w:rsidRPr="0046501B">
              <w:t>1</w:t>
            </w:r>
          </w:p>
        </w:tc>
        <w:tc>
          <w:tcPr>
            <w:tcW w:w="2035" w:type="pct"/>
            <w:tcMar>
              <w:top w:w="0" w:type="dxa"/>
              <w:left w:w="0" w:type="dxa"/>
              <w:bottom w:w="0" w:type="dxa"/>
              <w:right w:w="0" w:type="dxa"/>
            </w:tcMar>
            <w:vAlign w:val="center"/>
          </w:tcPr>
          <w:p w14:paraId="7988FEBC" w14:textId="77777777" w:rsidR="00CE7DDE" w:rsidRPr="0046501B" w:rsidRDefault="00CD1E48" w:rsidP="008C406C">
            <w:pPr>
              <w:pStyle w:val="ListParagraph"/>
              <w:numPr>
                <w:ilvl w:val="0"/>
                <w:numId w:val="20"/>
              </w:numPr>
              <w:tabs>
                <w:tab w:val="left" w:pos="364"/>
              </w:tabs>
              <w:ind w:left="130" w:firstLine="90"/>
              <w:jc w:val="both"/>
            </w:pPr>
            <w:r w:rsidRPr="0046501B">
              <w:t xml:space="preserve">Tổ chức triển khai đầy đủ các nhiệm vụ quản lý nhà </w:t>
            </w:r>
            <w:r w:rsidRPr="0046501B">
              <w:lastRenderedPageBreak/>
              <w:t xml:space="preserve">nước về quản lý nhà nước về xử lý vi phạm hành chính; </w:t>
            </w:r>
          </w:p>
          <w:p w14:paraId="59E620E2" w14:textId="17A17A72" w:rsidR="00CD1E48" w:rsidRPr="0046501B" w:rsidRDefault="009F64B2" w:rsidP="00CE7DDE">
            <w:pPr>
              <w:tabs>
                <w:tab w:val="left" w:pos="364"/>
              </w:tabs>
              <w:ind w:left="130"/>
              <w:jc w:val="both"/>
            </w:pPr>
            <w:r w:rsidRPr="0046501B">
              <w:t xml:space="preserve">- </w:t>
            </w:r>
            <w:r w:rsidR="00CD1E48" w:rsidRPr="0046501B">
              <w:t>Thực hiện rà soát các quy định của pháp luật liên quan đến xử lý vi phạm hành chính để kịp thời phát hiện các khó khăn, vướng mắc, bất cập trong thực tiễn thi hành, kiến nghị với các Bộ, ngành Trung ương sửa đổi, bổ sung, hủy bỏ, thay thế các quy định của pháp luật về xử lý vi phạm hành chính</w:t>
            </w:r>
          </w:p>
        </w:tc>
        <w:tc>
          <w:tcPr>
            <w:tcW w:w="435" w:type="pct"/>
            <w:gridSpan w:val="2"/>
            <w:tcMar>
              <w:top w:w="0" w:type="dxa"/>
              <w:left w:w="0" w:type="dxa"/>
              <w:bottom w:w="0" w:type="dxa"/>
              <w:right w:w="0" w:type="dxa"/>
            </w:tcMar>
            <w:vAlign w:val="center"/>
          </w:tcPr>
          <w:p w14:paraId="6C88644D" w14:textId="77777777" w:rsidR="00CD1E48" w:rsidRPr="0046501B" w:rsidRDefault="00CD1E48" w:rsidP="008C406C">
            <w:pPr>
              <w:jc w:val="center"/>
            </w:pPr>
            <w:r w:rsidRPr="0046501B">
              <w:lastRenderedPageBreak/>
              <w:t>Năm 2025</w:t>
            </w:r>
          </w:p>
        </w:tc>
        <w:tc>
          <w:tcPr>
            <w:tcW w:w="1282" w:type="pct"/>
            <w:gridSpan w:val="4"/>
            <w:tcMar>
              <w:top w:w="0" w:type="dxa"/>
              <w:left w:w="0" w:type="dxa"/>
              <w:bottom w:w="0" w:type="dxa"/>
              <w:right w:w="0" w:type="dxa"/>
            </w:tcMar>
            <w:vAlign w:val="center"/>
          </w:tcPr>
          <w:p w14:paraId="477CD4E2" w14:textId="33369A6B" w:rsidR="00033185" w:rsidRPr="0046501B" w:rsidRDefault="00033185" w:rsidP="00033185">
            <w:pPr>
              <w:pStyle w:val="ListParagraph"/>
              <w:numPr>
                <w:ilvl w:val="0"/>
                <w:numId w:val="20"/>
              </w:numPr>
              <w:tabs>
                <w:tab w:val="left" w:pos="229"/>
              </w:tabs>
              <w:ind w:left="85" w:firstLine="0"/>
              <w:jc w:val="both"/>
            </w:pPr>
            <w:r w:rsidRPr="0046501B">
              <w:t xml:space="preserve">Cơ quan chủ trì: </w:t>
            </w:r>
            <w:r w:rsidR="00CE7DDE" w:rsidRPr="0046501B">
              <w:t>Văn phòng</w:t>
            </w:r>
            <w:r w:rsidRPr="0046501B">
              <w:t>;</w:t>
            </w:r>
          </w:p>
          <w:p w14:paraId="1AFFC622" w14:textId="6D11CF71" w:rsidR="00CD1E48" w:rsidRPr="0046501B" w:rsidRDefault="00033185" w:rsidP="00033185">
            <w:pPr>
              <w:pStyle w:val="ListParagraph"/>
              <w:numPr>
                <w:ilvl w:val="0"/>
                <w:numId w:val="20"/>
              </w:numPr>
              <w:tabs>
                <w:tab w:val="left" w:pos="229"/>
              </w:tabs>
              <w:ind w:left="85" w:firstLine="0"/>
              <w:jc w:val="both"/>
            </w:pPr>
            <w:r w:rsidRPr="0046501B">
              <w:lastRenderedPageBreak/>
              <w:t xml:space="preserve">Cơ quan phối hợp: </w:t>
            </w:r>
            <w:r w:rsidR="004411C6" w:rsidRPr="0046501B">
              <w:t>Các phòng chuyên môn, đơn vị thuộc UBND phường</w:t>
            </w:r>
          </w:p>
        </w:tc>
        <w:tc>
          <w:tcPr>
            <w:tcW w:w="970" w:type="pct"/>
            <w:tcMar>
              <w:top w:w="0" w:type="dxa"/>
              <w:left w:w="0" w:type="dxa"/>
              <w:bottom w:w="0" w:type="dxa"/>
              <w:right w:w="0" w:type="dxa"/>
            </w:tcMar>
            <w:vAlign w:val="center"/>
          </w:tcPr>
          <w:p w14:paraId="6160CCA2" w14:textId="77777777" w:rsidR="00CD1E48" w:rsidRPr="0046501B" w:rsidRDefault="00B4768D" w:rsidP="008C406C">
            <w:pPr>
              <w:ind w:firstLine="157"/>
              <w:jc w:val="both"/>
            </w:pPr>
            <w:r w:rsidRPr="0046501B">
              <w:lastRenderedPageBreak/>
              <w:t xml:space="preserve">Các kế hoạch, công văn, </w:t>
            </w:r>
            <w:r w:rsidRPr="0046501B">
              <w:lastRenderedPageBreak/>
              <w:t>báo cáo và các hình thức khác phù hợp với quy định của pháp luật</w:t>
            </w:r>
          </w:p>
        </w:tc>
      </w:tr>
      <w:tr w:rsidR="0017691E" w:rsidRPr="0046501B" w14:paraId="604F4C63" w14:textId="77777777" w:rsidTr="00154357">
        <w:tc>
          <w:tcPr>
            <w:tcW w:w="278" w:type="pct"/>
            <w:tcMar>
              <w:top w:w="0" w:type="dxa"/>
              <w:left w:w="0" w:type="dxa"/>
              <w:bottom w:w="0" w:type="dxa"/>
              <w:right w:w="0" w:type="dxa"/>
            </w:tcMar>
            <w:vAlign w:val="center"/>
          </w:tcPr>
          <w:p w14:paraId="1C2DCAE3" w14:textId="749E244C" w:rsidR="00CD1E48" w:rsidRPr="0046501B" w:rsidRDefault="001E577D" w:rsidP="001E577D">
            <w:pPr>
              <w:jc w:val="center"/>
            </w:pPr>
            <w:r w:rsidRPr="0046501B">
              <w:lastRenderedPageBreak/>
              <w:t>2</w:t>
            </w:r>
          </w:p>
        </w:tc>
        <w:tc>
          <w:tcPr>
            <w:tcW w:w="2035" w:type="pct"/>
            <w:tcMar>
              <w:top w:w="0" w:type="dxa"/>
              <w:left w:w="0" w:type="dxa"/>
              <w:bottom w:w="0" w:type="dxa"/>
              <w:right w:w="0" w:type="dxa"/>
            </w:tcMar>
            <w:vAlign w:val="center"/>
          </w:tcPr>
          <w:p w14:paraId="23CD1FA3" w14:textId="48F2BF1F" w:rsidR="00CD1E48" w:rsidRPr="0046501B" w:rsidRDefault="00CD1E48" w:rsidP="00CE7DDE">
            <w:pPr>
              <w:jc w:val="both"/>
              <w:rPr>
                <w:spacing w:val="-4"/>
              </w:rPr>
            </w:pPr>
            <w:r w:rsidRPr="0046501B">
              <w:rPr>
                <w:spacing w:val="-4"/>
              </w:rPr>
              <w:t>Phổ biến, quán triệt các quy định của pháp luật về xử lý vi phạm chính, nhất là các quy định mới được ban hành</w:t>
            </w:r>
          </w:p>
        </w:tc>
        <w:tc>
          <w:tcPr>
            <w:tcW w:w="435" w:type="pct"/>
            <w:gridSpan w:val="2"/>
            <w:tcMar>
              <w:top w:w="0" w:type="dxa"/>
              <w:left w:w="0" w:type="dxa"/>
              <w:bottom w:w="0" w:type="dxa"/>
              <w:right w:w="0" w:type="dxa"/>
            </w:tcMar>
            <w:vAlign w:val="center"/>
          </w:tcPr>
          <w:p w14:paraId="0F437A66" w14:textId="77777777" w:rsidR="00CD1E48" w:rsidRPr="0046501B" w:rsidRDefault="00CD1E48" w:rsidP="008C406C">
            <w:pPr>
              <w:jc w:val="center"/>
            </w:pPr>
            <w:r w:rsidRPr="0046501B">
              <w:t>Năm 2025</w:t>
            </w:r>
          </w:p>
        </w:tc>
        <w:tc>
          <w:tcPr>
            <w:tcW w:w="1282" w:type="pct"/>
            <w:gridSpan w:val="4"/>
            <w:tcMar>
              <w:top w:w="0" w:type="dxa"/>
              <w:left w:w="0" w:type="dxa"/>
              <w:bottom w:w="0" w:type="dxa"/>
              <w:right w:w="0" w:type="dxa"/>
            </w:tcMar>
            <w:vAlign w:val="center"/>
          </w:tcPr>
          <w:p w14:paraId="2ABB47CA" w14:textId="138B97E0" w:rsidR="00033185" w:rsidRPr="0046501B" w:rsidRDefault="00033185" w:rsidP="00033185">
            <w:pPr>
              <w:pStyle w:val="ListParagraph"/>
              <w:numPr>
                <w:ilvl w:val="0"/>
                <w:numId w:val="20"/>
              </w:numPr>
              <w:tabs>
                <w:tab w:val="left" w:pos="241"/>
              </w:tabs>
              <w:ind w:left="85" w:firstLine="0"/>
              <w:jc w:val="both"/>
            </w:pPr>
            <w:r w:rsidRPr="0046501B">
              <w:t xml:space="preserve">Cơ quan chủ trì: </w:t>
            </w:r>
            <w:r w:rsidR="00CE7DDE" w:rsidRPr="0046501B">
              <w:t>Văn phòng</w:t>
            </w:r>
            <w:r w:rsidRPr="0046501B">
              <w:t>;</w:t>
            </w:r>
          </w:p>
          <w:p w14:paraId="6DBDD4B7" w14:textId="3A2604FC" w:rsidR="00CD1E48" w:rsidRPr="0046501B" w:rsidRDefault="00033185" w:rsidP="00033185">
            <w:pPr>
              <w:pStyle w:val="ListParagraph"/>
              <w:numPr>
                <w:ilvl w:val="0"/>
                <w:numId w:val="20"/>
              </w:numPr>
              <w:tabs>
                <w:tab w:val="left" w:pos="241"/>
              </w:tabs>
              <w:ind w:left="85" w:firstLine="0"/>
              <w:jc w:val="both"/>
            </w:pPr>
            <w:r w:rsidRPr="0046501B">
              <w:t xml:space="preserve">Cơ quan phối hợp: </w:t>
            </w:r>
            <w:r w:rsidR="009A7906" w:rsidRPr="0046501B">
              <w:t>Các phòng chuyên môn, đơn vị thuộc UBND phường</w:t>
            </w:r>
          </w:p>
        </w:tc>
        <w:tc>
          <w:tcPr>
            <w:tcW w:w="970" w:type="pct"/>
            <w:tcMar>
              <w:top w:w="0" w:type="dxa"/>
              <w:left w:w="0" w:type="dxa"/>
              <w:bottom w:w="0" w:type="dxa"/>
              <w:right w:w="0" w:type="dxa"/>
            </w:tcMar>
            <w:vAlign w:val="center"/>
          </w:tcPr>
          <w:p w14:paraId="2696637F" w14:textId="7798128F" w:rsidR="00D639CB" w:rsidRPr="0046501B" w:rsidRDefault="00CE7DDE" w:rsidP="008C406C">
            <w:pPr>
              <w:ind w:firstLine="247"/>
              <w:jc w:val="both"/>
              <w:rPr>
                <w:spacing w:val="-4"/>
              </w:rPr>
            </w:pPr>
            <w:r w:rsidRPr="0046501B">
              <w:rPr>
                <w:spacing w:val="-4"/>
              </w:rPr>
              <w:t>C</w:t>
            </w:r>
            <w:r w:rsidR="00CD1E48" w:rsidRPr="0046501B">
              <w:rPr>
                <w:spacing w:val="-4"/>
              </w:rPr>
              <w:t xml:space="preserve">huyên mục, tin bài, video clip tuyên truyền, phổ biến, hướng dẫn nghiệp vụ... </w:t>
            </w:r>
          </w:p>
          <w:p w14:paraId="7273D214" w14:textId="77777777" w:rsidR="00CD1E48" w:rsidRPr="0046501B" w:rsidRDefault="00B4768D" w:rsidP="008C406C">
            <w:pPr>
              <w:ind w:firstLine="247"/>
              <w:jc w:val="both"/>
            </w:pPr>
            <w:r w:rsidRPr="0046501B">
              <w:t>V</w:t>
            </w:r>
            <w:r w:rsidR="00CD1E48" w:rsidRPr="0046501B">
              <w:t>à các hình thức khác phù hợp với quy định của pháp luật</w:t>
            </w:r>
            <w:r w:rsidRPr="0046501B">
              <w:t>.</w:t>
            </w:r>
          </w:p>
        </w:tc>
      </w:tr>
      <w:tr w:rsidR="0017691E" w:rsidRPr="0046501B" w14:paraId="4B846C39" w14:textId="77777777" w:rsidTr="00154357">
        <w:tc>
          <w:tcPr>
            <w:tcW w:w="278" w:type="pct"/>
            <w:tcMar>
              <w:top w:w="0" w:type="dxa"/>
              <w:left w:w="0" w:type="dxa"/>
              <w:bottom w:w="0" w:type="dxa"/>
              <w:right w:w="0" w:type="dxa"/>
            </w:tcMar>
            <w:vAlign w:val="center"/>
          </w:tcPr>
          <w:p w14:paraId="5D326D5F" w14:textId="2AAB3949" w:rsidR="00CD1E48" w:rsidRPr="0046501B" w:rsidRDefault="001E577D" w:rsidP="001E577D">
            <w:pPr>
              <w:jc w:val="center"/>
            </w:pPr>
            <w:r w:rsidRPr="0046501B">
              <w:t>3</w:t>
            </w:r>
          </w:p>
        </w:tc>
        <w:tc>
          <w:tcPr>
            <w:tcW w:w="2035" w:type="pct"/>
            <w:tcMar>
              <w:top w:w="0" w:type="dxa"/>
              <w:left w:w="0" w:type="dxa"/>
              <w:bottom w:w="0" w:type="dxa"/>
              <w:right w:w="0" w:type="dxa"/>
            </w:tcMar>
            <w:vAlign w:val="center"/>
          </w:tcPr>
          <w:p w14:paraId="729AB591" w14:textId="13CECCC9" w:rsidR="00CD1E48" w:rsidRPr="0046501B" w:rsidRDefault="00CD1E48" w:rsidP="00C24CA7">
            <w:pPr>
              <w:jc w:val="both"/>
            </w:pPr>
            <w:r w:rsidRPr="0046501B">
              <w:t>Công tác theo dõi tình hình thi hành pháp luật (</w:t>
            </w:r>
            <w:r w:rsidR="008172CB" w:rsidRPr="0046501B">
              <w:t>l</w:t>
            </w:r>
            <w:r w:rsidRPr="0046501B">
              <w:t xml:space="preserve">ĩnh vực theo dõi trọng tâm, liên ngành theo Kế hoạch của </w:t>
            </w:r>
            <w:r w:rsidR="00C24CA7" w:rsidRPr="0046501B">
              <w:t>UBND tỉnh, Sở Tư pháp</w:t>
            </w:r>
            <w:r w:rsidRPr="0046501B">
              <w:t>)</w:t>
            </w:r>
          </w:p>
        </w:tc>
        <w:tc>
          <w:tcPr>
            <w:tcW w:w="435" w:type="pct"/>
            <w:gridSpan w:val="2"/>
            <w:tcMar>
              <w:top w:w="0" w:type="dxa"/>
              <w:left w:w="0" w:type="dxa"/>
              <w:bottom w:w="0" w:type="dxa"/>
              <w:right w:w="0" w:type="dxa"/>
            </w:tcMar>
            <w:vAlign w:val="center"/>
          </w:tcPr>
          <w:p w14:paraId="343476A2" w14:textId="77777777" w:rsidR="00CD1E48" w:rsidRPr="0046501B" w:rsidRDefault="00CD1E48" w:rsidP="008C406C">
            <w:pPr>
              <w:jc w:val="center"/>
            </w:pPr>
            <w:r w:rsidRPr="0046501B">
              <w:t>Năm 2025</w:t>
            </w:r>
          </w:p>
        </w:tc>
        <w:tc>
          <w:tcPr>
            <w:tcW w:w="1282" w:type="pct"/>
            <w:gridSpan w:val="4"/>
            <w:tcMar>
              <w:top w:w="0" w:type="dxa"/>
              <w:left w:w="0" w:type="dxa"/>
              <w:bottom w:w="0" w:type="dxa"/>
              <w:right w:w="0" w:type="dxa"/>
            </w:tcMar>
            <w:vAlign w:val="center"/>
          </w:tcPr>
          <w:p w14:paraId="5BB80189" w14:textId="092DAE24" w:rsidR="00033185" w:rsidRPr="0046501B" w:rsidRDefault="00033185" w:rsidP="00033185">
            <w:pPr>
              <w:pStyle w:val="ListParagraph"/>
              <w:numPr>
                <w:ilvl w:val="0"/>
                <w:numId w:val="20"/>
              </w:numPr>
              <w:tabs>
                <w:tab w:val="left" w:pos="301"/>
              </w:tabs>
              <w:ind w:left="175" w:firstLine="0"/>
              <w:jc w:val="both"/>
            </w:pPr>
            <w:r w:rsidRPr="0046501B">
              <w:t xml:space="preserve">Cơ quan chủ trì: </w:t>
            </w:r>
            <w:r w:rsidR="006C08DE" w:rsidRPr="0046501B">
              <w:t>Văn phòng;</w:t>
            </w:r>
          </w:p>
          <w:p w14:paraId="3D1FD90F" w14:textId="240EBD61" w:rsidR="00CD1E48" w:rsidRPr="0046501B" w:rsidRDefault="00033185" w:rsidP="00033185">
            <w:pPr>
              <w:pStyle w:val="ListParagraph"/>
              <w:numPr>
                <w:ilvl w:val="0"/>
                <w:numId w:val="20"/>
              </w:numPr>
              <w:tabs>
                <w:tab w:val="left" w:pos="301"/>
              </w:tabs>
              <w:ind w:left="175" w:firstLine="0"/>
              <w:jc w:val="both"/>
            </w:pPr>
            <w:r w:rsidRPr="0046501B">
              <w:t xml:space="preserve">Cơ quan phối hợp: </w:t>
            </w:r>
            <w:r w:rsidR="00C24CA7" w:rsidRPr="0046501B">
              <w:t>Các phòng chuyên môn, đơn vị thuộc UBND phường</w:t>
            </w:r>
          </w:p>
        </w:tc>
        <w:tc>
          <w:tcPr>
            <w:tcW w:w="970" w:type="pct"/>
            <w:tcMar>
              <w:top w:w="0" w:type="dxa"/>
              <w:left w:w="0" w:type="dxa"/>
              <w:bottom w:w="0" w:type="dxa"/>
              <w:right w:w="0" w:type="dxa"/>
            </w:tcMar>
            <w:vAlign w:val="center"/>
          </w:tcPr>
          <w:p w14:paraId="2C82D106" w14:textId="77777777" w:rsidR="00EB194C" w:rsidRPr="0046501B" w:rsidRDefault="00EB194C" w:rsidP="00EB194C">
            <w:pPr>
              <w:pStyle w:val="ListParagraph"/>
              <w:tabs>
                <w:tab w:val="left" w:pos="335"/>
              </w:tabs>
              <w:ind w:left="221"/>
              <w:jc w:val="both"/>
            </w:pPr>
          </w:p>
          <w:p w14:paraId="09D6EAB2" w14:textId="46FA8F38" w:rsidR="00E026A2" w:rsidRPr="0046501B" w:rsidRDefault="00E026A2" w:rsidP="008C406C">
            <w:pPr>
              <w:pStyle w:val="ListParagraph"/>
              <w:numPr>
                <w:ilvl w:val="0"/>
                <w:numId w:val="20"/>
              </w:numPr>
              <w:tabs>
                <w:tab w:val="left" w:pos="335"/>
              </w:tabs>
              <w:ind w:left="131" w:firstLine="90"/>
              <w:jc w:val="both"/>
            </w:pPr>
            <w:r w:rsidRPr="0046501B">
              <w:t xml:space="preserve"> </w:t>
            </w:r>
            <w:r w:rsidR="008172CB" w:rsidRPr="0046501B">
              <w:t>Các b</w:t>
            </w:r>
            <w:r w:rsidR="00CD1E48" w:rsidRPr="0046501B">
              <w:t>áo cáo công tác theo dõi tình hình thi hành pháp luật; các văn bản xử lý hoặc kiến nghị xử lý</w:t>
            </w:r>
            <w:r w:rsidRPr="0046501B">
              <w:t>;</w:t>
            </w:r>
          </w:p>
          <w:p w14:paraId="03E62FB6" w14:textId="77777777" w:rsidR="00CD1E48" w:rsidRPr="0046501B" w:rsidRDefault="00E026A2" w:rsidP="008C406C">
            <w:pPr>
              <w:pStyle w:val="ListParagraph"/>
              <w:numPr>
                <w:ilvl w:val="0"/>
                <w:numId w:val="20"/>
              </w:numPr>
              <w:tabs>
                <w:tab w:val="left" w:pos="335"/>
              </w:tabs>
              <w:ind w:left="131" w:firstLine="90"/>
              <w:jc w:val="both"/>
            </w:pPr>
            <w:r w:rsidRPr="0046501B">
              <w:t xml:space="preserve"> </w:t>
            </w:r>
            <w:r w:rsidR="00CD1E48" w:rsidRPr="0046501B">
              <w:t>Danh mục văn bản quy phạm pháp luật trong lĩnh vực trọng tâm, liên ngành</w:t>
            </w:r>
            <w:r w:rsidR="00100EE2" w:rsidRPr="0046501B">
              <w:t>.</w:t>
            </w:r>
          </w:p>
          <w:p w14:paraId="0F6E4194" w14:textId="77777777" w:rsidR="00EB194C" w:rsidRPr="0046501B" w:rsidRDefault="00EB194C" w:rsidP="00EB194C">
            <w:pPr>
              <w:pStyle w:val="ListParagraph"/>
              <w:tabs>
                <w:tab w:val="left" w:pos="335"/>
              </w:tabs>
              <w:ind w:left="221"/>
              <w:jc w:val="both"/>
            </w:pPr>
          </w:p>
          <w:p w14:paraId="14F664C4" w14:textId="77777777" w:rsidR="00EB194C" w:rsidRPr="0046501B" w:rsidRDefault="00EB194C" w:rsidP="00EB194C">
            <w:pPr>
              <w:pStyle w:val="ListParagraph"/>
              <w:tabs>
                <w:tab w:val="left" w:pos="335"/>
              </w:tabs>
              <w:ind w:left="221"/>
              <w:jc w:val="both"/>
            </w:pPr>
          </w:p>
        </w:tc>
      </w:tr>
      <w:tr w:rsidR="0017691E" w:rsidRPr="0046501B" w14:paraId="7D745C00" w14:textId="77777777" w:rsidTr="0068006A">
        <w:tc>
          <w:tcPr>
            <w:tcW w:w="278" w:type="pct"/>
            <w:tcMar>
              <w:top w:w="0" w:type="dxa"/>
              <w:left w:w="0" w:type="dxa"/>
              <w:bottom w:w="0" w:type="dxa"/>
              <w:right w:w="0" w:type="dxa"/>
            </w:tcMar>
            <w:vAlign w:val="center"/>
          </w:tcPr>
          <w:p w14:paraId="3238A950" w14:textId="3BFC2C45" w:rsidR="00055C65" w:rsidRPr="0046501B" w:rsidRDefault="00055C65" w:rsidP="008C406C">
            <w:pPr>
              <w:jc w:val="center"/>
            </w:pPr>
            <w:bookmarkStart w:id="4" w:name="muc_2_pl"/>
            <w:bookmarkStart w:id="5" w:name="muc_5_pl"/>
            <w:r w:rsidRPr="0046501B">
              <w:rPr>
                <w:b/>
              </w:rPr>
              <w:t>IV</w:t>
            </w:r>
          </w:p>
        </w:tc>
        <w:tc>
          <w:tcPr>
            <w:tcW w:w="4722" w:type="pct"/>
            <w:gridSpan w:val="8"/>
            <w:tcMar>
              <w:top w:w="0" w:type="dxa"/>
              <w:left w:w="0" w:type="dxa"/>
              <w:bottom w:w="0" w:type="dxa"/>
              <w:right w:w="0" w:type="dxa"/>
            </w:tcMar>
            <w:vAlign w:val="center"/>
          </w:tcPr>
          <w:p w14:paraId="42C43D66" w14:textId="77777777" w:rsidR="00055C65" w:rsidRPr="0046501B" w:rsidRDefault="00055C65" w:rsidP="008C406C">
            <w:pPr>
              <w:tabs>
                <w:tab w:val="center" w:pos="1418"/>
                <w:tab w:val="center" w:pos="6096"/>
              </w:tabs>
              <w:jc w:val="both"/>
              <w:rPr>
                <w:b/>
              </w:rPr>
            </w:pPr>
            <w:r w:rsidRPr="0046501B">
              <w:rPr>
                <w:b/>
              </w:rPr>
              <w:t>CÔNG TÁC PHỔ BIẾN, GIÁO DỤC PHÁP LUẬT, HÒA GIẢI Ở CƠ SỞ, XÂY DỰNG CẤP XÃ ĐẠT CHUẨN TIẾP CẬN PHÁP LUẬT</w:t>
            </w:r>
          </w:p>
        </w:tc>
      </w:tr>
      <w:tr w:rsidR="0017691E" w:rsidRPr="0046501B" w14:paraId="3003EFE8" w14:textId="77777777" w:rsidTr="0068006A">
        <w:tc>
          <w:tcPr>
            <w:tcW w:w="278" w:type="pct"/>
            <w:tcMar>
              <w:top w:w="0" w:type="dxa"/>
              <w:left w:w="0" w:type="dxa"/>
              <w:bottom w:w="0" w:type="dxa"/>
              <w:right w:w="0" w:type="dxa"/>
            </w:tcMar>
            <w:vAlign w:val="center"/>
          </w:tcPr>
          <w:p w14:paraId="784C26A6" w14:textId="57ED68E5" w:rsidR="00EE2DB2" w:rsidRPr="0046501B" w:rsidRDefault="006C1925" w:rsidP="001E577D">
            <w:pPr>
              <w:jc w:val="center"/>
            </w:pPr>
            <w:r w:rsidRPr="0046501B">
              <w:t>1</w:t>
            </w:r>
          </w:p>
        </w:tc>
        <w:tc>
          <w:tcPr>
            <w:tcW w:w="2052" w:type="pct"/>
            <w:gridSpan w:val="2"/>
            <w:tcMar>
              <w:top w:w="0" w:type="dxa"/>
              <w:left w:w="0" w:type="dxa"/>
              <w:bottom w:w="0" w:type="dxa"/>
              <w:right w:w="0" w:type="dxa"/>
            </w:tcMar>
            <w:vAlign w:val="center"/>
          </w:tcPr>
          <w:p w14:paraId="1C73ABF6" w14:textId="77777777" w:rsidR="00EE2DB2" w:rsidRPr="0046501B" w:rsidRDefault="00EE2DB2" w:rsidP="008C406C">
            <w:pPr>
              <w:jc w:val="both"/>
            </w:pPr>
            <w:r w:rsidRPr="0046501B">
              <w:t>Tiếp tục chỉ đạo, hướng dẫn, thực hiện hiệu quả Luật Hòa giải ở cơ sở và các văn bản hướng dẫn thi hành</w:t>
            </w:r>
          </w:p>
        </w:tc>
        <w:tc>
          <w:tcPr>
            <w:tcW w:w="441" w:type="pct"/>
            <w:gridSpan w:val="2"/>
            <w:tcMar>
              <w:top w:w="0" w:type="dxa"/>
              <w:left w:w="0" w:type="dxa"/>
              <w:bottom w:w="0" w:type="dxa"/>
              <w:right w:w="0" w:type="dxa"/>
            </w:tcMar>
            <w:vAlign w:val="center"/>
          </w:tcPr>
          <w:p w14:paraId="1C98C75F" w14:textId="77777777" w:rsidR="00EE2DB2" w:rsidRPr="0046501B" w:rsidRDefault="00576BB6" w:rsidP="008C406C">
            <w:pPr>
              <w:jc w:val="center"/>
            </w:pPr>
            <w:r w:rsidRPr="0046501B">
              <w:t>N</w:t>
            </w:r>
            <w:r w:rsidR="00EE2DB2" w:rsidRPr="0046501B">
              <w:t>ăm 2025</w:t>
            </w:r>
          </w:p>
        </w:tc>
        <w:tc>
          <w:tcPr>
            <w:tcW w:w="1228" w:type="pct"/>
            <w:gridSpan w:val="2"/>
            <w:tcMar>
              <w:top w:w="0" w:type="dxa"/>
              <w:left w:w="0" w:type="dxa"/>
              <w:bottom w:w="0" w:type="dxa"/>
              <w:right w:w="0" w:type="dxa"/>
            </w:tcMar>
            <w:vAlign w:val="center"/>
          </w:tcPr>
          <w:p w14:paraId="2C255A89" w14:textId="7AD34DB4" w:rsidR="00EE2DB2" w:rsidRPr="0046501B" w:rsidRDefault="00EE2DB2" w:rsidP="008C406C">
            <w:pPr>
              <w:pStyle w:val="ListParagraph"/>
              <w:numPr>
                <w:ilvl w:val="0"/>
                <w:numId w:val="20"/>
              </w:numPr>
              <w:tabs>
                <w:tab w:val="left" w:pos="301"/>
              </w:tabs>
              <w:ind w:left="175" w:firstLine="0"/>
              <w:jc w:val="both"/>
            </w:pPr>
            <w:r w:rsidRPr="0046501B">
              <w:t xml:space="preserve"> Chủ trì: </w:t>
            </w:r>
            <w:r w:rsidR="006C1925" w:rsidRPr="0046501B">
              <w:t>Văn phòng</w:t>
            </w:r>
          </w:p>
          <w:p w14:paraId="300EF723" w14:textId="526AF67A" w:rsidR="00EE2DB2" w:rsidRPr="0046501B" w:rsidRDefault="00EE2DB2" w:rsidP="001B7E86">
            <w:pPr>
              <w:pStyle w:val="ListParagraph"/>
              <w:numPr>
                <w:ilvl w:val="0"/>
                <w:numId w:val="20"/>
              </w:numPr>
              <w:tabs>
                <w:tab w:val="left" w:pos="301"/>
              </w:tabs>
              <w:ind w:left="175" w:firstLine="0"/>
              <w:jc w:val="both"/>
            </w:pPr>
            <w:r w:rsidRPr="0046501B">
              <w:t xml:space="preserve"> Phối hợp: </w:t>
            </w:r>
            <w:r w:rsidR="001B7E86" w:rsidRPr="0046501B">
              <w:t>Các đơn vị có liên quan</w:t>
            </w:r>
          </w:p>
        </w:tc>
        <w:tc>
          <w:tcPr>
            <w:tcW w:w="1001" w:type="pct"/>
            <w:gridSpan w:val="2"/>
            <w:tcMar>
              <w:top w:w="0" w:type="dxa"/>
              <w:left w:w="0" w:type="dxa"/>
              <w:bottom w:w="0" w:type="dxa"/>
              <w:right w:w="0" w:type="dxa"/>
            </w:tcMar>
            <w:vAlign w:val="center"/>
          </w:tcPr>
          <w:p w14:paraId="492BCA7D" w14:textId="77777777" w:rsidR="00EE2DB2" w:rsidRPr="0046501B" w:rsidRDefault="00937C86" w:rsidP="008C406C">
            <w:pPr>
              <w:ind w:firstLine="230"/>
              <w:jc w:val="both"/>
            </w:pPr>
            <w:r w:rsidRPr="0046501B">
              <w:t>Văn bản triển khai</w:t>
            </w:r>
          </w:p>
        </w:tc>
      </w:tr>
      <w:tr w:rsidR="0017691E" w:rsidRPr="0046501B" w14:paraId="2E28A399" w14:textId="77777777" w:rsidTr="0068006A">
        <w:tc>
          <w:tcPr>
            <w:tcW w:w="278" w:type="pct"/>
            <w:tcMar>
              <w:top w:w="0" w:type="dxa"/>
              <w:left w:w="0" w:type="dxa"/>
              <w:bottom w:w="0" w:type="dxa"/>
              <w:right w:w="0" w:type="dxa"/>
            </w:tcMar>
            <w:vAlign w:val="center"/>
          </w:tcPr>
          <w:p w14:paraId="22177099" w14:textId="62CCCB0F" w:rsidR="00EE2DB2" w:rsidRPr="0046501B" w:rsidRDefault="006C1925" w:rsidP="001E577D">
            <w:pPr>
              <w:jc w:val="center"/>
            </w:pPr>
            <w:r w:rsidRPr="0046501B">
              <w:lastRenderedPageBreak/>
              <w:t>2</w:t>
            </w:r>
          </w:p>
        </w:tc>
        <w:tc>
          <w:tcPr>
            <w:tcW w:w="2052" w:type="pct"/>
            <w:gridSpan w:val="2"/>
            <w:tcMar>
              <w:top w:w="0" w:type="dxa"/>
              <w:left w:w="0" w:type="dxa"/>
              <w:bottom w:w="0" w:type="dxa"/>
              <w:right w:w="0" w:type="dxa"/>
            </w:tcMar>
            <w:vAlign w:val="center"/>
          </w:tcPr>
          <w:p w14:paraId="784764D6" w14:textId="77777777" w:rsidR="00EE2DB2" w:rsidRPr="0046501B" w:rsidRDefault="00EE2DB2" w:rsidP="008C406C">
            <w:pPr>
              <w:jc w:val="both"/>
            </w:pPr>
            <w:r w:rsidRPr="0046501B">
              <w:t>Tiếp tục chỉ đạo, hướng dẫn, thực hiện nhiệm vụ xây dựng xã, phường, thị trấn đạt chuẩn tiếp cận pháp luật</w:t>
            </w:r>
          </w:p>
        </w:tc>
        <w:tc>
          <w:tcPr>
            <w:tcW w:w="441" w:type="pct"/>
            <w:gridSpan w:val="2"/>
            <w:tcMar>
              <w:top w:w="0" w:type="dxa"/>
              <w:left w:w="0" w:type="dxa"/>
              <w:bottom w:w="0" w:type="dxa"/>
              <w:right w:w="0" w:type="dxa"/>
            </w:tcMar>
            <w:vAlign w:val="center"/>
          </w:tcPr>
          <w:p w14:paraId="65F45BFA" w14:textId="77777777" w:rsidR="00EE2DB2" w:rsidRPr="0046501B" w:rsidRDefault="00576BB6" w:rsidP="008C406C">
            <w:pPr>
              <w:jc w:val="center"/>
            </w:pPr>
            <w:r w:rsidRPr="0046501B">
              <w:t>N</w:t>
            </w:r>
            <w:r w:rsidR="00EE2DB2" w:rsidRPr="0046501B">
              <w:t>ăm 2025</w:t>
            </w:r>
          </w:p>
        </w:tc>
        <w:tc>
          <w:tcPr>
            <w:tcW w:w="1228" w:type="pct"/>
            <w:gridSpan w:val="2"/>
            <w:tcMar>
              <w:top w:w="0" w:type="dxa"/>
              <w:left w:w="0" w:type="dxa"/>
              <w:bottom w:w="0" w:type="dxa"/>
              <w:right w:w="0" w:type="dxa"/>
            </w:tcMar>
            <w:vAlign w:val="center"/>
          </w:tcPr>
          <w:p w14:paraId="6A7977EF" w14:textId="656E50C6" w:rsidR="00EE2DB2" w:rsidRPr="0046501B" w:rsidRDefault="00EE2DB2" w:rsidP="008C406C">
            <w:pPr>
              <w:pStyle w:val="ListParagraph"/>
              <w:numPr>
                <w:ilvl w:val="0"/>
                <w:numId w:val="20"/>
              </w:numPr>
              <w:tabs>
                <w:tab w:val="left" w:pos="301"/>
              </w:tabs>
              <w:ind w:left="175" w:firstLine="0"/>
              <w:jc w:val="both"/>
            </w:pPr>
            <w:r w:rsidRPr="0046501B">
              <w:t xml:space="preserve"> Chủ trì: </w:t>
            </w:r>
            <w:r w:rsidR="006C1925" w:rsidRPr="0046501B">
              <w:t>Văn phòng</w:t>
            </w:r>
          </w:p>
          <w:p w14:paraId="50FAFE2A" w14:textId="509E871E" w:rsidR="00EE2DB2" w:rsidRPr="0046501B" w:rsidRDefault="00B4768D" w:rsidP="005E57B0">
            <w:pPr>
              <w:pStyle w:val="ListParagraph"/>
              <w:numPr>
                <w:ilvl w:val="0"/>
                <w:numId w:val="20"/>
              </w:numPr>
              <w:tabs>
                <w:tab w:val="left" w:pos="301"/>
              </w:tabs>
              <w:ind w:left="175" w:firstLine="0"/>
              <w:jc w:val="both"/>
            </w:pPr>
            <w:r w:rsidRPr="0046501B">
              <w:t xml:space="preserve"> </w:t>
            </w:r>
            <w:r w:rsidR="00EE2DB2" w:rsidRPr="0046501B">
              <w:t xml:space="preserve">Phối hợp: </w:t>
            </w:r>
            <w:r w:rsidR="005E57B0" w:rsidRPr="0046501B">
              <w:t>Các đơn vị có liên quan</w:t>
            </w:r>
          </w:p>
        </w:tc>
        <w:tc>
          <w:tcPr>
            <w:tcW w:w="1001" w:type="pct"/>
            <w:gridSpan w:val="2"/>
            <w:tcMar>
              <w:top w:w="0" w:type="dxa"/>
              <w:left w:w="0" w:type="dxa"/>
              <w:bottom w:w="0" w:type="dxa"/>
              <w:right w:w="0" w:type="dxa"/>
            </w:tcMar>
            <w:vAlign w:val="center"/>
          </w:tcPr>
          <w:p w14:paraId="47F57224" w14:textId="77777777" w:rsidR="00EE2DB2" w:rsidRPr="0046501B" w:rsidRDefault="00937C86" w:rsidP="008C406C">
            <w:pPr>
              <w:ind w:firstLine="230"/>
              <w:jc w:val="both"/>
            </w:pPr>
            <w:r w:rsidRPr="0046501B">
              <w:t>Văn bản triển khai</w:t>
            </w:r>
          </w:p>
        </w:tc>
      </w:tr>
      <w:bookmarkEnd w:id="4"/>
      <w:bookmarkEnd w:id="5"/>
      <w:tr w:rsidR="0017691E" w:rsidRPr="0046501B" w14:paraId="6B413B26" w14:textId="77777777" w:rsidTr="0068006A">
        <w:trPr>
          <w:trHeight w:val="577"/>
        </w:trPr>
        <w:tc>
          <w:tcPr>
            <w:tcW w:w="278" w:type="pct"/>
            <w:tcMar>
              <w:top w:w="0" w:type="dxa"/>
              <w:left w:w="0" w:type="dxa"/>
              <w:bottom w:w="0" w:type="dxa"/>
              <w:right w:w="0" w:type="dxa"/>
            </w:tcMar>
            <w:vAlign w:val="center"/>
          </w:tcPr>
          <w:p w14:paraId="0A5A5AA1" w14:textId="0797A557" w:rsidR="003C02D0" w:rsidRPr="0046501B" w:rsidRDefault="003C02D0" w:rsidP="008C406C">
            <w:pPr>
              <w:jc w:val="center"/>
            </w:pPr>
            <w:r w:rsidRPr="0046501B">
              <w:rPr>
                <w:b/>
                <w:bCs/>
              </w:rPr>
              <w:t>V</w:t>
            </w:r>
          </w:p>
        </w:tc>
        <w:tc>
          <w:tcPr>
            <w:tcW w:w="4722" w:type="pct"/>
            <w:gridSpan w:val="8"/>
            <w:tcMar>
              <w:top w:w="0" w:type="dxa"/>
              <w:left w:w="0" w:type="dxa"/>
              <w:bottom w:w="0" w:type="dxa"/>
              <w:right w:w="0" w:type="dxa"/>
            </w:tcMar>
            <w:vAlign w:val="center"/>
          </w:tcPr>
          <w:p w14:paraId="47538C7C" w14:textId="61C841ED" w:rsidR="003C02D0" w:rsidRPr="0046501B" w:rsidRDefault="00DA74E0" w:rsidP="008C406C">
            <w:bookmarkStart w:id="6" w:name="muc_6_pl"/>
            <w:r w:rsidRPr="0046501B">
              <w:rPr>
                <w:b/>
                <w:bCs/>
              </w:rPr>
              <w:t xml:space="preserve">CÔNG TÁC HỘ TỊCH, </w:t>
            </w:r>
            <w:r w:rsidR="003C02D0" w:rsidRPr="0046501B">
              <w:rPr>
                <w:b/>
                <w:bCs/>
              </w:rPr>
              <w:t>CHỨNG THỰC, NUÔI CON NUÔI</w:t>
            </w:r>
            <w:bookmarkEnd w:id="6"/>
          </w:p>
        </w:tc>
      </w:tr>
      <w:tr w:rsidR="0017691E" w:rsidRPr="0046501B" w14:paraId="7AD570C0" w14:textId="77777777" w:rsidTr="00154357">
        <w:tc>
          <w:tcPr>
            <w:tcW w:w="278" w:type="pct"/>
            <w:tcMar>
              <w:top w:w="0" w:type="dxa"/>
              <w:left w:w="0" w:type="dxa"/>
              <w:bottom w:w="0" w:type="dxa"/>
              <w:right w:w="0" w:type="dxa"/>
            </w:tcMar>
            <w:vAlign w:val="center"/>
          </w:tcPr>
          <w:p w14:paraId="0300E3A5" w14:textId="7D700C82" w:rsidR="00AC7285" w:rsidRPr="0046501B" w:rsidRDefault="0037618C" w:rsidP="001E577D">
            <w:pPr>
              <w:jc w:val="center"/>
            </w:pPr>
            <w:r w:rsidRPr="0046501B">
              <w:t>1</w:t>
            </w:r>
          </w:p>
        </w:tc>
        <w:tc>
          <w:tcPr>
            <w:tcW w:w="2035" w:type="pct"/>
            <w:tcMar>
              <w:top w:w="0" w:type="dxa"/>
              <w:left w:w="0" w:type="dxa"/>
              <w:bottom w:w="0" w:type="dxa"/>
              <w:right w:w="0" w:type="dxa"/>
            </w:tcMar>
            <w:vAlign w:val="center"/>
          </w:tcPr>
          <w:p w14:paraId="5429F1AE" w14:textId="77777777" w:rsidR="00AC7285" w:rsidRPr="0046501B" w:rsidRDefault="00AC7285" w:rsidP="00AC7285">
            <w:r w:rsidRPr="0046501B">
              <w:t>Tập huấn, bồi dưỡng nghiệp vụ về lĩnh vực hộ tịch, chứng thực, nuôi con nuôi.</w:t>
            </w:r>
          </w:p>
        </w:tc>
        <w:tc>
          <w:tcPr>
            <w:tcW w:w="435" w:type="pct"/>
            <w:gridSpan w:val="2"/>
            <w:tcMar>
              <w:top w:w="0" w:type="dxa"/>
              <w:left w:w="0" w:type="dxa"/>
              <w:bottom w:w="0" w:type="dxa"/>
              <w:right w:w="0" w:type="dxa"/>
            </w:tcMar>
            <w:vAlign w:val="center"/>
          </w:tcPr>
          <w:p w14:paraId="682977A7" w14:textId="77777777" w:rsidR="00AC7285" w:rsidRPr="0046501B" w:rsidRDefault="00954B8B" w:rsidP="00954B8B">
            <w:pPr>
              <w:jc w:val="center"/>
            </w:pPr>
            <w:r w:rsidRPr="0046501B">
              <w:t>N</w:t>
            </w:r>
            <w:r w:rsidR="00AC7285" w:rsidRPr="0046501B">
              <w:t>ăm 2025</w:t>
            </w:r>
          </w:p>
        </w:tc>
        <w:tc>
          <w:tcPr>
            <w:tcW w:w="1282" w:type="pct"/>
            <w:gridSpan w:val="4"/>
            <w:tcMar>
              <w:top w:w="0" w:type="dxa"/>
              <w:left w:w="0" w:type="dxa"/>
              <w:bottom w:w="0" w:type="dxa"/>
              <w:right w:w="0" w:type="dxa"/>
            </w:tcMar>
            <w:vAlign w:val="center"/>
          </w:tcPr>
          <w:p w14:paraId="19E0318A" w14:textId="1E255014" w:rsidR="00AC7285" w:rsidRPr="0046501B" w:rsidRDefault="0037618C" w:rsidP="00AC7285">
            <w:pPr>
              <w:tabs>
                <w:tab w:val="left" w:pos="253"/>
              </w:tabs>
            </w:pPr>
            <w:r w:rsidRPr="0046501B">
              <w:t xml:space="preserve">- </w:t>
            </w:r>
            <w:r w:rsidR="00AC7285" w:rsidRPr="0046501B">
              <w:t>Sở Tư pháp</w:t>
            </w:r>
            <w:r w:rsidRPr="0046501B">
              <w:t xml:space="preserve"> chủ trì</w:t>
            </w:r>
            <w:r w:rsidR="00AC7285" w:rsidRPr="0046501B">
              <w:t>.</w:t>
            </w:r>
          </w:p>
          <w:p w14:paraId="48D935E0" w14:textId="15B3F99C" w:rsidR="00AC7285" w:rsidRPr="0046501B" w:rsidRDefault="00AC7285" w:rsidP="00954B8B">
            <w:pPr>
              <w:tabs>
                <w:tab w:val="left" w:pos="253"/>
              </w:tabs>
            </w:pPr>
            <w:r w:rsidRPr="0046501B">
              <w:t xml:space="preserve">- Phối hợp: </w:t>
            </w:r>
            <w:r w:rsidR="00D22C13" w:rsidRPr="0046501B">
              <w:t>Các phòng chuyên môn, đơn vị thuộc UBND phường</w:t>
            </w:r>
          </w:p>
        </w:tc>
        <w:tc>
          <w:tcPr>
            <w:tcW w:w="970" w:type="pct"/>
            <w:tcMar>
              <w:top w:w="0" w:type="dxa"/>
              <w:left w:w="0" w:type="dxa"/>
              <w:bottom w:w="0" w:type="dxa"/>
              <w:right w:w="0" w:type="dxa"/>
            </w:tcMar>
            <w:vAlign w:val="center"/>
          </w:tcPr>
          <w:p w14:paraId="4FF4BBCC" w14:textId="77777777" w:rsidR="00AC7285" w:rsidRPr="0046501B" w:rsidRDefault="00AC7285" w:rsidP="00AC7285">
            <w:pPr>
              <w:tabs>
                <w:tab w:val="left" w:pos="253"/>
              </w:tabs>
              <w:jc w:val="both"/>
            </w:pPr>
            <w:r w:rsidRPr="0046501B">
              <w:t xml:space="preserve">Hội nghị tập huấn </w:t>
            </w:r>
          </w:p>
        </w:tc>
      </w:tr>
      <w:tr w:rsidR="0017691E" w:rsidRPr="0046501B" w14:paraId="0570E53A" w14:textId="77777777" w:rsidTr="0068006A">
        <w:trPr>
          <w:trHeight w:val="397"/>
        </w:trPr>
        <w:tc>
          <w:tcPr>
            <w:tcW w:w="278" w:type="pct"/>
            <w:tcMar>
              <w:top w:w="0" w:type="dxa"/>
              <w:left w:w="0" w:type="dxa"/>
              <w:bottom w:w="0" w:type="dxa"/>
              <w:right w:w="0" w:type="dxa"/>
            </w:tcMar>
            <w:vAlign w:val="center"/>
          </w:tcPr>
          <w:p w14:paraId="69536850" w14:textId="61084917" w:rsidR="00055C65" w:rsidRPr="0046501B" w:rsidRDefault="00055C65" w:rsidP="0094266A">
            <w:pPr>
              <w:jc w:val="center"/>
            </w:pPr>
            <w:bookmarkStart w:id="7" w:name="muc_8_pl"/>
            <w:r w:rsidRPr="0046501B">
              <w:rPr>
                <w:b/>
                <w:bCs/>
              </w:rPr>
              <w:t>VI</w:t>
            </w:r>
          </w:p>
        </w:tc>
        <w:tc>
          <w:tcPr>
            <w:tcW w:w="4722" w:type="pct"/>
            <w:gridSpan w:val="8"/>
            <w:tcMar>
              <w:top w:w="0" w:type="dxa"/>
              <w:left w:w="0" w:type="dxa"/>
              <w:bottom w:w="0" w:type="dxa"/>
              <w:right w:w="0" w:type="dxa"/>
            </w:tcMar>
            <w:vAlign w:val="center"/>
          </w:tcPr>
          <w:p w14:paraId="3FD5BAED" w14:textId="77777777" w:rsidR="00055C65" w:rsidRPr="0046501B" w:rsidRDefault="00055C65" w:rsidP="008C406C">
            <w:r w:rsidRPr="0046501B">
              <w:rPr>
                <w:b/>
                <w:bCs/>
              </w:rPr>
              <w:t>CÔNG TÁC BỒI THƯỜNG NHÀ NƯỚC</w:t>
            </w:r>
          </w:p>
        </w:tc>
      </w:tr>
      <w:tr w:rsidR="0017691E" w:rsidRPr="0046501B" w14:paraId="6CCF98A9" w14:textId="77777777" w:rsidTr="00154357">
        <w:tc>
          <w:tcPr>
            <w:tcW w:w="278" w:type="pct"/>
            <w:tcMar>
              <w:top w:w="0" w:type="dxa"/>
              <w:left w:w="0" w:type="dxa"/>
              <w:bottom w:w="0" w:type="dxa"/>
              <w:right w:w="0" w:type="dxa"/>
            </w:tcMar>
            <w:vAlign w:val="center"/>
          </w:tcPr>
          <w:p w14:paraId="57168E5A" w14:textId="55F2EBEE" w:rsidR="00014ADA" w:rsidRPr="0046501B" w:rsidRDefault="001E577D" w:rsidP="001E577D">
            <w:pPr>
              <w:jc w:val="center"/>
            </w:pPr>
            <w:r w:rsidRPr="0046501B">
              <w:t>1</w:t>
            </w:r>
          </w:p>
        </w:tc>
        <w:tc>
          <w:tcPr>
            <w:tcW w:w="2035" w:type="pct"/>
            <w:tcMar>
              <w:top w:w="0" w:type="dxa"/>
              <w:left w:w="0" w:type="dxa"/>
              <w:bottom w:w="0" w:type="dxa"/>
              <w:right w:w="0" w:type="dxa"/>
            </w:tcMar>
            <w:vAlign w:val="center"/>
          </w:tcPr>
          <w:p w14:paraId="175FF9F3" w14:textId="587717A8" w:rsidR="00014ADA" w:rsidRPr="0046501B" w:rsidRDefault="00014ADA" w:rsidP="00014ADA">
            <w:pPr>
              <w:jc w:val="both"/>
            </w:pPr>
            <w:r w:rsidRPr="0046501B">
              <w:t xml:space="preserve">- Phổ biến, quán triệt các quy định của pháp luật về bồi thường </w:t>
            </w:r>
            <w:r w:rsidR="006E09F3" w:rsidRPr="0046501B">
              <w:t>nhà nước</w:t>
            </w:r>
            <w:r w:rsidRPr="0046501B">
              <w:t>;</w:t>
            </w:r>
          </w:p>
          <w:p w14:paraId="58049E4A" w14:textId="6BD360D2" w:rsidR="00014ADA" w:rsidRPr="0046501B" w:rsidRDefault="00014ADA" w:rsidP="00302F57">
            <w:pPr>
              <w:jc w:val="both"/>
            </w:pPr>
          </w:p>
        </w:tc>
        <w:tc>
          <w:tcPr>
            <w:tcW w:w="473" w:type="pct"/>
            <w:gridSpan w:val="4"/>
            <w:tcMar>
              <w:top w:w="0" w:type="dxa"/>
              <w:left w:w="0" w:type="dxa"/>
              <w:bottom w:w="0" w:type="dxa"/>
              <w:right w:w="0" w:type="dxa"/>
            </w:tcMar>
            <w:vAlign w:val="center"/>
          </w:tcPr>
          <w:p w14:paraId="443973DE" w14:textId="77777777" w:rsidR="00014ADA" w:rsidRPr="0046501B" w:rsidRDefault="00014ADA" w:rsidP="00014ADA">
            <w:pPr>
              <w:jc w:val="center"/>
            </w:pPr>
            <w:r w:rsidRPr="0046501B">
              <w:t>Năm 2025</w:t>
            </w:r>
          </w:p>
        </w:tc>
        <w:tc>
          <w:tcPr>
            <w:tcW w:w="1244" w:type="pct"/>
            <w:gridSpan w:val="2"/>
            <w:tcMar>
              <w:top w:w="0" w:type="dxa"/>
              <w:left w:w="0" w:type="dxa"/>
              <w:bottom w:w="0" w:type="dxa"/>
              <w:right w:w="0" w:type="dxa"/>
            </w:tcMar>
            <w:vAlign w:val="center"/>
          </w:tcPr>
          <w:p w14:paraId="6B1EF692" w14:textId="0664FA1F" w:rsidR="00014ADA" w:rsidRPr="0046501B" w:rsidRDefault="00014ADA" w:rsidP="00014ADA">
            <w:pPr>
              <w:pStyle w:val="ListParagraph"/>
              <w:numPr>
                <w:ilvl w:val="0"/>
                <w:numId w:val="20"/>
              </w:numPr>
              <w:tabs>
                <w:tab w:val="left" w:pos="253"/>
              </w:tabs>
              <w:ind w:left="502"/>
            </w:pPr>
            <w:r w:rsidRPr="0046501B">
              <w:t xml:space="preserve">Cơ quan chủ trì: </w:t>
            </w:r>
            <w:r w:rsidR="006E09F3" w:rsidRPr="0046501B">
              <w:t>Văn phòng</w:t>
            </w:r>
          </w:p>
          <w:p w14:paraId="1DE62099" w14:textId="2692C798" w:rsidR="00014ADA" w:rsidRPr="0046501B" w:rsidRDefault="00014ADA" w:rsidP="00302F57">
            <w:pPr>
              <w:tabs>
                <w:tab w:val="left" w:pos="253"/>
              </w:tabs>
            </w:pPr>
            <w:r w:rsidRPr="0046501B">
              <w:t xml:space="preserve"> - Cơ quan phối hợp: </w:t>
            </w:r>
            <w:r w:rsidR="00D22C13" w:rsidRPr="0046501B">
              <w:t>Các phòng chuyên môn, đơn vị thuộc UBND phường</w:t>
            </w:r>
          </w:p>
        </w:tc>
        <w:tc>
          <w:tcPr>
            <w:tcW w:w="970" w:type="pct"/>
            <w:tcMar>
              <w:top w:w="0" w:type="dxa"/>
              <w:left w:w="0" w:type="dxa"/>
              <w:bottom w:w="0" w:type="dxa"/>
              <w:right w:w="0" w:type="dxa"/>
            </w:tcMar>
            <w:vAlign w:val="center"/>
          </w:tcPr>
          <w:p w14:paraId="03158D05" w14:textId="791F90C6" w:rsidR="00014ADA" w:rsidRPr="0046501B" w:rsidRDefault="00014ADA" w:rsidP="00014ADA">
            <w:pPr>
              <w:jc w:val="both"/>
            </w:pPr>
            <w:r w:rsidRPr="0046501B">
              <w:t>- Tin, bài viết tuyên truyền và các hình thức khác phù hợp với quy định của pháp luật.</w:t>
            </w:r>
          </w:p>
        </w:tc>
      </w:tr>
      <w:bookmarkEnd w:id="7"/>
    </w:tbl>
    <w:p w14:paraId="153678B4" w14:textId="77777777" w:rsidR="003224DC" w:rsidRPr="0046501B" w:rsidRDefault="003224DC" w:rsidP="00055C65">
      <w:pPr>
        <w:spacing w:before="120" w:after="280" w:afterAutospacing="1"/>
      </w:pPr>
    </w:p>
    <w:sectPr w:rsidR="003224DC" w:rsidRPr="0046501B" w:rsidSect="007262E5">
      <w:headerReference w:type="default" r:id="rId8"/>
      <w:pgSz w:w="16840" w:h="11907" w:orient="landscape" w:code="9"/>
      <w:pgMar w:top="426" w:right="851" w:bottom="737" w:left="851" w:header="284"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3434F0" w14:textId="77777777" w:rsidR="001B4DBF" w:rsidRDefault="001B4DBF">
      <w:r>
        <w:separator/>
      </w:r>
    </w:p>
  </w:endnote>
  <w:endnote w:type="continuationSeparator" w:id="0">
    <w:p w14:paraId="5683CFF4" w14:textId="77777777" w:rsidR="001B4DBF" w:rsidRDefault="001B4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84D539" w14:textId="77777777" w:rsidR="001B4DBF" w:rsidRDefault="001B4DBF">
      <w:r>
        <w:separator/>
      </w:r>
    </w:p>
  </w:footnote>
  <w:footnote w:type="continuationSeparator" w:id="0">
    <w:p w14:paraId="64EF0AA6" w14:textId="77777777" w:rsidR="001B4DBF" w:rsidRDefault="001B4D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7CDA0" w14:textId="77777777" w:rsidR="008D793B" w:rsidRDefault="008D793B">
    <w:pPr>
      <w:pStyle w:val="Header"/>
      <w:jc w:val="center"/>
      <w:rPr>
        <w:sz w:val="26"/>
        <w:szCs w:val="26"/>
      </w:rPr>
    </w:pPr>
    <w:r>
      <w:rPr>
        <w:sz w:val="26"/>
        <w:szCs w:val="26"/>
      </w:rPr>
      <w:fldChar w:fldCharType="begin"/>
    </w:r>
    <w:r>
      <w:rPr>
        <w:sz w:val="26"/>
        <w:szCs w:val="26"/>
      </w:rPr>
      <w:instrText xml:space="preserve"> PAGE   \* MERGEFORMAT </w:instrText>
    </w:r>
    <w:r>
      <w:rPr>
        <w:sz w:val="26"/>
        <w:szCs w:val="26"/>
      </w:rPr>
      <w:fldChar w:fldCharType="separate"/>
    </w:r>
    <w:r w:rsidR="0046501B">
      <w:rPr>
        <w:noProof/>
        <w:sz w:val="26"/>
        <w:szCs w:val="26"/>
      </w:rPr>
      <w:t>2</w:t>
    </w:r>
    <w:r>
      <w:rPr>
        <w:noProof/>
        <w:sz w:val="26"/>
        <w:szCs w:val="26"/>
      </w:rPr>
      <w:fldChar w:fldCharType="end"/>
    </w:r>
  </w:p>
  <w:p w14:paraId="43985355" w14:textId="77777777" w:rsidR="008D793B" w:rsidRDefault="008D793B">
    <w:pPr>
      <w:pStyle w:val="Header"/>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90BB2"/>
    <w:multiLevelType w:val="hybridMultilevel"/>
    <w:tmpl w:val="E85003A8"/>
    <w:lvl w:ilvl="0" w:tplc="4FEA12FE">
      <w:start w:val="1"/>
      <w:numFmt w:val="decimal"/>
      <w:lvlText w:val="%1"/>
      <w:lvlJc w:val="righ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
    <w:nsid w:val="0D371D1C"/>
    <w:multiLevelType w:val="hybridMultilevel"/>
    <w:tmpl w:val="F06AAB44"/>
    <w:lvl w:ilvl="0" w:tplc="0409000F">
      <w:start w:val="1"/>
      <w:numFmt w:val="decimal"/>
      <w:lvlText w:val="%1."/>
      <w:lvlJc w:val="left"/>
      <w:pPr>
        <w:tabs>
          <w:tab w:val="num" w:pos="628"/>
        </w:tabs>
        <w:ind w:left="628"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BC43A2"/>
    <w:multiLevelType w:val="hybridMultilevel"/>
    <w:tmpl w:val="BE52E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631CF"/>
    <w:multiLevelType w:val="hybridMultilevel"/>
    <w:tmpl w:val="30963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0E183E"/>
    <w:multiLevelType w:val="hybridMultilevel"/>
    <w:tmpl w:val="71B0F622"/>
    <w:lvl w:ilvl="0" w:tplc="78F4A7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372A4E"/>
    <w:multiLevelType w:val="hybridMultilevel"/>
    <w:tmpl w:val="76703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E17013"/>
    <w:multiLevelType w:val="hybridMultilevel"/>
    <w:tmpl w:val="BAF84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9B5559"/>
    <w:multiLevelType w:val="hybridMultilevel"/>
    <w:tmpl w:val="8A822C74"/>
    <w:lvl w:ilvl="0" w:tplc="C4E03DC6">
      <w:start w:val="1"/>
      <w:numFmt w:val="decimal"/>
      <w:lvlText w:val="%1"/>
      <w:lvlJc w:val="right"/>
      <w:pPr>
        <w:ind w:left="107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CF4581D"/>
    <w:multiLevelType w:val="hybridMultilevel"/>
    <w:tmpl w:val="53262C84"/>
    <w:lvl w:ilvl="0" w:tplc="78F4A7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1154FA"/>
    <w:multiLevelType w:val="hybridMultilevel"/>
    <w:tmpl w:val="84B20C30"/>
    <w:lvl w:ilvl="0" w:tplc="083AF9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6860009"/>
    <w:multiLevelType w:val="hybridMultilevel"/>
    <w:tmpl w:val="58B6C5E6"/>
    <w:lvl w:ilvl="0" w:tplc="AC74705E">
      <w:start w:val="2"/>
      <w:numFmt w:val="bullet"/>
      <w:lvlText w:val="-"/>
      <w:lvlJc w:val="left"/>
      <w:pPr>
        <w:ind w:left="45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F14484"/>
    <w:multiLevelType w:val="hybridMultilevel"/>
    <w:tmpl w:val="D8549C1E"/>
    <w:lvl w:ilvl="0" w:tplc="7430B4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95B1A34"/>
    <w:multiLevelType w:val="hybridMultilevel"/>
    <w:tmpl w:val="A3603258"/>
    <w:lvl w:ilvl="0" w:tplc="0B923924">
      <w:start w:val="1"/>
      <w:numFmt w:val="decimal"/>
      <w:lvlText w:val="%1"/>
      <w:lvlJc w:val="left"/>
      <w:pPr>
        <w:ind w:left="502" w:hanging="360"/>
      </w:pPr>
      <w:rPr>
        <w:rFonts w:hint="default"/>
        <w:sz w:val="28"/>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3">
    <w:nsid w:val="3A883557"/>
    <w:multiLevelType w:val="hybridMultilevel"/>
    <w:tmpl w:val="E19A5F00"/>
    <w:lvl w:ilvl="0" w:tplc="78F4A7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33B6E5B"/>
    <w:multiLevelType w:val="hybridMultilevel"/>
    <w:tmpl w:val="414453E8"/>
    <w:lvl w:ilvl="0" w:tplc="6C08D5F8">
      <w:start w:val="10"/>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EA274F"/>
    <w:multiLevelType w:val="hybridMultilevel"/>
    <w:tmpl w:val="9B72E712"/>
    <w:lvl w:ilvl="0" w:tplc="0040D50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4409442E"/>
    <w:multiLevelType w:val="hybridMultilevel"/>
    <w:tmpl w:val="B5BC6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D6015B"/>
    <w:multiLevelType w:val="hybridMultilevel"/>
    <w:tmpl w:val="5E986922"/>
    <w:lvl w:ilvl="0" w:tplc="602A80EC">
      <w:start w:val="1"/>
      <w:numFmt w:val="decimal"/>
      <w:lvlText w:val="%1"/>
      <w:lvlJc w:val="righ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8">
    <w:nsid w:val="593D4D96"/>
    <w:multiLevelType w:val="hybridMultilevel"/>
    <w:tmpl w:val="584CA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A3C6C35"/>
    <w:multiLevelType w:val="hybridMultilevel"/>
    <w:tmpl w:val="35AC59C0"/>
    <w:lvl w:ilvl="0" w:tplc="7624CDCA">
      <w:start w:val="1"/>
      <w:numFmt w:val="decimal"/>
      <w:lvlText w:val="%1"/>
      <w:lvlJc w:val="righ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0">
    <w:nsid w:val="605028C9"/>
    <w:multiLevelType w:val="hybridMultilevel"/>
    <w:tmpl w:val="AC8ABA8E"/>
    <w:lvl w:ilvl="0" w:tplc="78F4A7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0231E4"/>
    <w:multiLevelType w:val="hybridMultilevel"/>
    <w:tmpl w:val="76C84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3E170DC"/>
    <w:multiLevelType w:val="hybridMultilevel"/>
    <w:tmpl w:val="011284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887D7C"/>
    <w:multiLevelType w:val="hybridMultilevel"/>
    <w:tmpl w:val="954271A6"/>
    <w:lvl w:ilvl="0" w:tplc="78F4A7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B327CC"/>
    <w:multiLevelType w:val="hybridMultilevel"/>
    <w:tmpl w:val="F96C3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DF09D3"/>
    <w:multiLevelType w:val="hybridMultilevel"/>
    <w:tmpl w:val="CEB8E64A"/>
    <w:lvl w:ilvl="0" w:tplc="136EA6C2">
      <w:start w:val="1"/>
      <w:numFmt w:val="decimal"/>
      <w:lvlText w:val="%1"/>
      <w:lvlJc w:val="righ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6">
    <w:nsid w:val="6E6E48F6"/>
    <w:multiLevelType w:val="hybridMultilevel"/>
    <w:tmpl w:val="92764C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481AC3"/>
    <w:multiLevelType w:val="hybridMultilevel"/>
    <w:tmpl w:val="D62AA6D4"/>
    <w:lvl w:ilvl="0" w:tplc="6612378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DE86EDA"/>
    <w:multiLevelType w:val="multilevel"/>
    <w:tmpl w:val="C9B480E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E4318E5"/>
    <w:multiLevelType w:val="hybridMultilevel"/>
    <w:tmpl w:val="8FFC3A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
  </w:num>
  <w:num w:numId="3">
    <w:abstractNumId w:val="28"/>
  </w:num>
  <w:num w:numId="4">
    <w:abstractNumId w:val="26"/>
  </w:num>
  <w:num w:numId="5">
    <w:abstractNumId w:val="9"/>
  </w:num>
  <w:num w:numId="6">
    <w:abstractNumId w:val="11"/>
  </w:num>
  <w:num w:numId="7">
    <w:abstractNumId w:val="12"/>
  </w:num>
  <w:num w:numId="8">
    <w:abstractNumId w:val="7"/>
  </w:num>
  <w:num w:numId="9">
    <w:abstractNumId w:val="13"/>
  </w:num>
  <w:num w:numId="10">
    <w:abstractNumId w:val="8"/>
  </w:num>
  <w:num w:numId="11">
    <w:abstractNumId w:val="4"/>
  </w:num>
  <w:num w:numId="12">
    <w:abstractNumId w:val="20"/>
  </w:num>
  <w:num w:numId="13">
    <w:abstractNumId w:val="23"/>
  </w:num>
  <w:num w:numId="14">
    <w:abstractNumId w:val="0"/>
  </w:num>
  <w:num w:numId="15">
    <w:abstractNumId w:val="17"/>
  </w:num>
  <w:num w:numId="16">
    <w:abstractNumId w:val="25"/>
  </w:num>
  <w:num w:numId="17">
    <w:abstractNumId w:val="19"/>
  </w:num>
  <w:num w:numId="18">
    <w:abstractNumId w:val="14"/>
  </w:num>
  <w:num w:numId="19">
    <w:abstractNumId w:val="27"/>
  </w:num>
  <w:num w:numId="20">
    <w:abstractNumId w:val="10"/>
  </w:num>
  <w:num w:numId="21">
    <w:abstractNumId w:val="29"/>
  </w:num>
  <w:num w:numId="22">
    <w:abstractNumId w:val="18"/>
  </w:num>
  <w:num w:numId="23">
    <w:abstractNumId w:val="3"/>
  </w:num>
  <w:num w:numId="24">
    <w:abstractNumId w:val="21"/>
  </w:num>
  <w:num w:numId="25">
    <w:abstractNumId w:val="5"/>
  </w:num>
  <w:num w:numId="26">
    <w:abstractNumId w:val="2"/>
  </w:num>
  <w:num w:numId="27">
    <w:abstractNumId w:val="16"/>
  </w:num>
  <w:num w:numId="28">
    <w:abstractNumId w:val="22"/>
  </w:num>
  <w:num w:numId="29">
    <w:abstractNumId w:val="24"/>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DB9"/>
    <w:rsid w:val="00014ADA"/>
    <w:rsid w:val="0001602C"/>
    <w:rsid w:val="0001759A"/>
    <w:rsid w:val="00020D64"/>
    <w:rsid w:val="000244B0"/>
    <w:rsid w:val="00032D43"/>
    <w:rsid w:val="00033185"/>
    <w:rsid w:val="000368D7"/>
    <w:rsid w:val="00046183"/>
    <w:rsid w:val="00052BA3"/>
    <w:rsid w:val="00055C65"/>
    <w:rsid w:val="00055E1F"/>
    <w:rsid w:val="00071922"/>
    <w:rsid w:val="000743ED"/>
    <w:rsid w:val="000838B8"/>
    <w:rsid w:val="00083C29"/>
    <w:rsid w:val="000849A9"/>
    <w:rsid w:val="00092E96"/>
    <w:rsid w:val="00096B3A"/>
    <w:rsid w:val="000B23AA"/>
    <w:rsid w:val="000B24BD"/>
    <w:rsid w:val="000B4E57"/>
    <w:rsid w:val="000C71FB"/>
    <w:rsid w:val="000D0D39"/>
    <w:rsid w:val="000D12C0"/>
    <w:rsid w:val="000D293F"/>
    <w:rsid w:val="000D6572"/>
    <w:rsid w:val="000D70AD"/>
    <w:rsid w:val="000E0109"/>
    <w:rsid w:val="000E4695"/>
    <w:rsid w:val="000F3534"/>
    <w:rsid w:val="000F44D2"/>
    <w:rsid w:val="000F5314"/>
    <w:rsid w:val="00100EE2"/>
    <w:rsid w:val="001043C4"/>
    <w:rsid w:val="001107D9"/>
    <w:rsid w:val="0011573D"/>
    <w:rsid w:val="00115F96"/>
    <w:rsid w:val="00117918"/>
    <w:rsid w:val="001205EC"/>
    <w:rsid w:val="00122130"/>
    <w:rsid w:val="001222D4"/>
    <w:rsid w:val="00125291"/>
    <w:rsid w:val="00133E5B"/>
    <w:rsid w:val="00134030"/>
    <w:rsid w:val="00137610"/>
    <w:rsid w:val="00145DAB"/>
    <w:rsid w:val="00147CC1"/>
    <w:rsid w:val="00147F9D"/>
    <w:rsid w:val="00150D02"/>
    <w:rsid w:val="00154357"/>
    <w:rsid w:val="001555CC"/>
    <w:rsid w:val="00170EE8"/>
    <w:rsid w:val="00171F10"/>
    <w:rsid w:val="00172AD1"/>
    <w:rsid w:val="0017691E"/>
    <w:rsid w:val="00177D28"/>
    <w:rsid w:val="00187EA8"/>
    <w:rsid w:val="001A0AFE"/>
    <w:rsid w:val="001A1C91"/>
    <w:rsid w:val="001A27B4"/>
    <w:rsid w:val="001A3EBC"/>
    <w:rsid w:val="001B37ED"/>
    <w:rsid w:val="001B4DBF"/>
    <w:rsid w:val="001B525E"/>
    <w:rsid w:val="001B7E86"/>
    <w:rsid w:val="001C7B9F"/>
    <w:rsid w:val="001E577D"/>
    <w:rsid w:val="001F2DA8"/>
    <w:rsid w:val="002030CD"/>
    <w:rsid w:val="00205A78"/>
    <w:rsid w:val="00210C77"/>
    <w:rsid w:val="00213156"/>
    <w:rsid w:val="002165FB"/>
    <w:rsid w:val="00225D04"/>
    <w:rsid w:val="00227093"/>
    <w:rsid w:val="00227F13"/>
    <w:rsid w:val="00233ECA"/>
    <w:rsid w:val="002430A6"/>
    <w:rsid w:val="002518DC"/>
    <w:rsid w:val="002520E2"/>
    <w:rsid w:val="0025354B"/>
    <w:rsid w:val="00272126"/>
    <w:rsid w:val="00283311"/>
    <w:rsid w:val="00285D66"/>
    <w:rsid w:val="002A0709"/>
    <w:rsid w:val="002A271F"/>
    <w:rsid w:val="002A5202"/>
    <w:rsid w:val="002A592E"/>
    <w:rsid w:val="002B2AD4"/>
    <w:rsid w:val="002B3EA5"/>
    <w:rsid w:val="002B71C4"/>
    <w:rsid w:val="002C6CDF"/>
    <w:rsid w:val="002D06B1"/>
    <w:rsid w:val="002D595D"/>
    <w:rsid w:val="002D715C"/>
    <w:rsid w:val="002E2625"/>
    <w:rsid w:val="002E470F"/>
    <w:rsid w:val="002E59FD"/>
    <w:rsid w:val="002E6664"/>
    <w:rsid w:val="002F1431"/>
    <w:rsid w:val="002F5CDC"/>
    <w:rsid w:val="00302F57"/>
    <w:rsid w:val="0030746E"/>
    <w:rsid w:val="003127D8"/>
    <w:rsid w:val="00321BEC"/>
    <w:rsid w:val="003224DC"/>
    <w:rsid w:val="003230B1"/>
    <w:rsid w:val="00330A43"/>
    <w:rsid w:val="00333673"/>
    <w:rsid w:val="003341E3"/>
    <w:rsid w:val="003343FF"/>
    <w:rsid w:val="003529B2"/>
    <w:rsid w:val="00353B07"/>
    <w:rsid w:val="00367FC3"/>
    <w:rsid w:val="00370047"/>
    <w:rsid w:val="00371315"/>
    <w:rsid w:val="00374B12"/>
    <w:rsid w:val="0037618C"/>
    <w:rsid w:val="00381D51"/>
    <w:rsid w:val="00385334"/>
    <w:rsid w:val="00385AE8"/>
    <w:rsid w:val="003A22CD"/>
    <w:rsid w:val="003B20B0"/>
    <w:rsid w:val="003B7D0F"/>
    <w:rsid w:val="003C02D0"/>
    <w:rsid w:val="003C1FD3"/>
    <w:rsid w:val="003D2531"/>
    <w:rsid w:val="003F56E8"/>
    <w:rsid w:val="003F667D"/>
    <w:rsid w:val="00404973"/>
    <w:rsid w:val="00404F81"/>
    <w:rsid w:val="00410BF4"/>
    <w:rsid w:val="00411091"/>
    <w:rsid w:val="00425F0C"/>
    <w:rsid w:val="00430742"/>
    <w:rsid w:val="00433888"/>
    <w:rsid w:val="00434A87"/>
    <w:rsid w:val="00434B4C"/>
    <w:rsid w:val="004411C6"/>
    <w:rsid w:val="004464A4"/>
    <w:rsid w:val="004506AC"/>
    <w:rsid w:val="0046501B"/>
    <w:rsid w:val="0048045F"/>
    <w:rsid w:val="004846C9"/>
    <w:rsid w:val="00486720"/>
    <w:rsid w:val="0049579E"/>
    <w:rsid w:val="004A0C6D"/>
    <w:rsid w:val="004B145B"/>
    <w:rsid w:val="004B169D"/>
    <w:rsid w:val="004C04EF"/>
    <w:rsid w:val="004C262D"/>
    <w:rsid w:val="004D3EE8"/>
    <w:rsid w:val="004D6673"/>
    <w:rsid w:val="004E1338"/>
    <w:rsid w:val="004E182C"/>
    <w:rsid w:val="004E7822"/>
    <w:rsid w:val="004F1DF9"/>
    <w:rsid w:val="004F362F"/>
    <w:rsid w:val="004F537A"/>
    <w:rsid w:val="00500369"/>
    <w:rsid w:val="00505120"/>
    <w:rsid w:val="00506665"/>
    <w:rsid w:val="00506B2F"/>
    <w:rsid w:val="00506BBA"/>
    <w:rsid w:val="00526D7F"/>
    <w:rsid w:val="00534683"/>
    <w:rsid w:val="005402D3"/>
    <w:rsid w:val="0054067E"/>
    <w:rsid w:val="00544C6C"/>
    <w:rsid w:val="005479AC"/>
    <w:rsid w:val="00551401"/>
    <w:rsid w:val="00551A05"/>
    <w:rsid w:val="00552E2E"/>
    <w:rsid w:val="00552F03"/>
    <w:rsid w:val="00553CE3"/>
    <w:rsid w:val="00555B45"/>
    <w:rsid w:val="00570D9A"/>
    <w:rsid w:val="00571034"/>
    <w:rsid w:val="00573B00"/>
    <w:rsid w:val="00576BB6"/>
    <w:rsid w:val="005816FE"/>
    <w:rsid w:val="00585F1A"/>
    <w:rsid w:val="00586777"/>
    <w:rsid w:val="00593A65"/>
    <w:rsid w:val="00595BF4"/>
    <w:rsid w:val="005A2FF6"/>
    <w:rsid w:val="005A4F16"/>
    <w:rsid w:val="005B0BFB"/>
    <w:rsid w:val="005B2864"/>
    <w:rsid w:val="005B4BB6"/>
    <w:rsid w:val="005C4BEB"/>
    <w:rsid w:val="005E2260"/>
    <w:rsid w:val="005E57B0"/>
    <w:rsid w:val="005E6A00"/>
    <w:rsid w:val="005F1064"/>
    <w:rsid w:val="005F22FC"/>
    <w:rsid w:val="005F5DFD"/>
    <w:rsid w:val="005F7CFC"/>
    <w:rsid w:val="006137CA"/>
    <w:rsid w:val="0061553E"/>
    <w:rsid w:val="00620984"/>
    <w:rsid w:val="00622146"/>
    <w:rsid w:val="00623F14"/>
    <w:rsid w:val="00633240"/>
    <w:rsid w:val="0063556C"/>
    <w:rsid w:val="00635E87"/>
    <w:rsid w:val="00644591"/>
    <w:rsid w:val="00644E9A"/>
    <w:rsid w:val="0065372C"/>
    <w:rsid w:val="006569C6"/>
    <w:rsid w:val="00657648"/>
    <w:rsid w:val="00657D8F"/>
    <w:rsid w:val="0066164D"/>
    <w:rsid w:val="006631B3"/>
    <w:rsid w:val="00666F02"/>
    <w:rsid w:val="0067122C"/>
    <w:rsid w:val="006722CF"/>
    <w:rsid w:val="006724BC"/>
    <w:rsid w:val="00672FAC"/>
    <w:rsid w:val="006778D7"/>
    <w:rsid w:val="0068006A"/>
    <w:rsid w:val="006827D6"/>
    <w:rsid w:val="006856FD"/>
    <w:rsid w:val="00686EDC"/>
    <w:rsid w:val="00690382"/>
    <w:rsid w:val="00691ED6"/>
    <w:rsid w:val="00693246"/>
    <w:rsid w:val="00693DD4"/>
    <w:rsid w:val="00697328"/>
    <w:rsid w:val="006A0262"/>
    <w:rsid w:val="006A60A9"/>
    <w:rsid w:val="006A627F"/>
    <w:rsid w:val="006B01C3"/>
    <w:rsid w:val="006B092B"/>
    <w:rsid w:val="006B1E2B"/>
    <w:rsid w:val="006B3244"/>
    <w:rsid w:val="006B7D26"/>
    <w:rsid w:val="006C08DE"/>
    <w:rsid w:val="006C1925"/>
    <w:rsid w:val="006D13F7"/>
    <w:rsid w:val="006D3012"/>
    <w:rsid w:val="006D45F2"/>
    <w:rsid w:val="006D4CEB"/>
    <w:rsid w:val="006D5E43"/>
    <w:rsid w:val="006D7CC6"/>
    <w:rsid w:val="006E09F3"/>
    <w:rsid w:val="006E1A12"/>
    <w:rsid w:val="006E231A"/>
    <w:rsid w:val="006E2B8C"/>
    <w:rsid w:val="006F2A86"/>
    <w:rsid w:val="006F79F0"/>
    <w:rsid w:val="00711CA5"/>
    <w:rsid w:val="007130C5"/>
    <w:rsid w:val="00715E71"/>
    <w:rsid w:val="007240C8"/>
    <w:rsid w:val="007259C0"/>
    <w:rsid w:val="007262E5"/>
    <w:rsid w:val="00726889"/>
    <w:rsid w:val="007317F4"/>
    <w:rsid w:val="00741169"/>
    <w:rsid w:val="00741BDC"/>
    <w:rsid w:val="00743D1D"/>
    <w:rsid w:val="00751F18"/>
    <w:rsid w:val="00753F4A"/>
    <w:rsid w:val="00754A7A"/>
    <w:rsid w:val="00756C14"/>
    <w:rsid w:val="00756E62"/>
    <w:rsid w:val="0076490F"/>
    <w:rsid w:val="00765699"/>
    <w:rsid w:val="00770DAD"/>
    <w:rsid w:val="00791970"/>
    <w:rsid w:val="007933FF"/>
    <w:rsid w:val="007A0185"/>
    <w:rsid w:val="007A0E97"/>
    <w:rsid w:val="007A4185"/>
    <w:rsid w:val="007B3E83"/>
    <w:rsid w:val="007C060E"/>
    <w:rsid w:val="007C701F"/>
    <w:rsid w:val="007D2CA8"/>
    <w:rsid w:val="007E0C24"/>
    <w:rsid w:val="007E0D17"/>
    <w:rsid w:val="007E0D84"/>
    <w:rsid w:val="007E5636"/>
    <w:rsid w:val="00805363"/>
    <w:rsid w:val="008057F4"/>
    <w:rsid w:val="00810758"/>
    <w:rsid w:val="00814C92"/>
    <w:rsid w:val="008172CB"/>
    <w:rsid w:val="00824A33"/>
    <w:rsid w:val="00825239"/>
    <w:rsid w:val="00825346"/>
    <w:rsid w:val="008271C5"/>
    <w:rsid w:val="008274FB"/>
    <w:rsid w:val="00827E8D"/>
    <w:rsid w:val="00830260"/>
    <w:rsid w:val="00831A5A"/>
    <w:rsid w:val="008343C1"/>
    <w:rsid w:val="00836FA4"/>
    <w:rsid w:val="00837B8B"/>
    <w:rsid w:val="0084530A"/>
    <w:rsid w:val="0085095A"/>
    <w:rsid w:val="00853505"/>
    <w:rsid w:val="008574D1"/>
    <w:rsid w:val="008618AE"/>
    <w:rsid w:val="00862ACE"/>
    <w:rsid w:val="00862FCD"/>
    <w:rsid w:val="00866909"/>
    <w:rsid w:val="008725A7"/>
    <w:rsid w:val="008749C1"/>
    <w:rsid w:val="008763A2"/>
    <w:rsid w:val="00876876"/>
    <w:rsid w:val="00880CE9"/>
    <w:rsid w:val="00880F27"/>
    <w:rsid w:val="00880F8F"/>
    <w:rsid w:val="00882B82"/>
    <w:rsid w:val="008917DD"/>
    <w:rsid w:val="0089466A"/>
    <w:rsid w:val="008A590A"/>
    <w:rsid w:val="008B6DB1"/>
    <w:rsid w:val="008C406C"/>
    <w:rsid w:val="008D34BB"/>
    <w:rsid w:val="008D710A"/>
    <w:rsid w:val="008D793B"/>
    <w:rsid w:val="008E03A5"/>
    <w:rsid w:val="008E08BB"/>
    <w:rsid w:val="008E7830"/>
    <w:rsid w:val="008F6DF8"/>
    <w:rsid w:val="00906BF8"/>
    <w:rsid w:val="009101F8"/>
    <w:rsid w:val="00911920"/>
    <w:rsid w:val="009175C3"/>
    <w:rsid w:val="00920A01"/>
    <w:rsid w:val="00922B7B"/>
    <w:rsid w:val="00925C6F"/>
    <w:rsid w:val="0092660D"/>
    <w:rsid w:val="00930D4E"/>
    <w:rsid w:val="00931BCB"/>
    <w:rsid w:val="00932608"/>
    <w:rsid w:val="0093748B"/>
    <w:rsid w:val="00937C86"/>
    <w:rsid w:val="0094266A"/>
    <w:rsid w:val="00942CE7"/>
    <w:rsid w:val="00943265"/>
    <w:rsid w:val="00952217"/>
    <w:rsid w:val="00954B8B"/>
    <w:rsid w:val="0095544A"/>
    <w:rsid w:val="009648EC"/>
    <w:rsid w:val="00966480"/>
    <w:rsid w:val="00982763"/>
    <w:rsid w:val="009833B1"/>
    <w:rsid w:val="00983B66"/>
    <w:rsid w:val="00984894"/>
    <w:rsid w:val="0098646E"/>
    <w:rsid w:val="00990393"/>
    <w:rsid w:val="009A2F74"/>
    <w:rsid w:val="009A4E4E"/>
    <w:rsid w:val="009A7906"/>
    <w:rsid w:val="009B436D"/>
    <w:rsid w:val="009B4DE1"/>
    <w:rsid w:val="009B7774"/>
    <w:rsid w:val="009B7857"/>
    <w:rsid w:val="009C2A78"/>
    <w:rsid w:val="009C4670"/>
    <w:rsid w:val="009C7C16"/>
    <w:rsid w:val="009D37E1"/>
    <w:rsid w:val="009D5A42"/>
    <w:rsid w:val="009F0C87"/>
    <w:rsid w:val="009F19AA"/>
    <w:rsid w:val="009F64B2"/>
    <w:rsid w:val="009F70B3"/>
    <w:rsid w:val="009F72DB"/>
    <w:rsid w:val="00A03B13"/>
    <w:rsid w:val="00A0771B"/>
    <w:rsid w:val="00A10F18"/>
    <w:rsid w:val="00A11A0E"/>
    <w:rsid w:val="00A12AD7"/>
    <w:rsid w:val="00A242E2"/>
    <w:rsid w:val="00A24FA3"/>
    <w:rsid w:val="00A34857"/>
    <w:rsid w:val="00A370B1"/>
    <w:rsid w:val="00A40515"/>
    <w:rsid w:val="00A46D71"/>
    <w:rsid w:val="00A55E5F"/>
    <w:rsid w:val="00A5739C"/>
    <w:rsid w:val="00A6210B"/>
    <w:rsid w:val="00A62AA5"/>
    <w:rsid w:val="00A666CB"/>
    <w:rsid w:val="00A66F24"/>
    <w:rsid w:val="00A76D76"/>
    <w:rsid w:val="00A83FBB"/>
    <w:rsid w:val="00A84873"/>
    <w:rsid w:val="00A8784E"/>
    <w:rsid w:val="00AA3B38"/>
    <w:rsid w:val="00AB0736"/>
    <w:rsid w:val="00AB0A9A"/>
    <w:rsid w:val="00AB0C7E"/>
    <w:rsid w:val="00AB452D"/>
    <w:rsid w:val="00AC54C0"/>
    <w:rsid w:val="00AC69AF"/>
    <w:rsid w:val="00AC69F8"/>
    <w:rsid w:val="00AC7285"/>
    <w:rsid w:val="00AC796C"/>
    <w:rsid w:val="00AD28EB"/>
    <w:rsid w:val="00AD5A16"/>
    <w:rsid w:val="00AE0606"/>
    <w:rsid w:val="00AE2C63"/>
    <w:rsid w:val="00AF1E44"/>
    <w:rsid w:val="00AF563D"/>
    <w:rsid w:val="00AF78A1"/>
    <w:rsid w:val="00B026D7"/>
    <w:rsid w:val="00B063F5"/>
    <w:rsid w:val="00B10303"/>
    <w:rsid w:val="00B20D8C"/>
    <w:rsid w:val="00B2599B"/>
    <w:rsid w:val="00B31A0F"/>
    <w:rsid w:val="00B36BE3"/>
    <w:rsid w:val="00B42D67"/>
    <w:rsid w:val="00B4768D"/>
    <w:rsid w:val="00B52123"/>
    <w:rsid w:val="00B56FA4"/>
    <w:rsid w:val="00B75C44"/>
    <w:rsid w:val="00B7751B"/>
    <w:rsid w:val="00B85C75"/>
    <w:rsid w:val="00B9263B"/>
    <w:rsid w:val="00B9430F"/>
    <w:rsid w:val="00BA06FB"/>
    <w:rsid w:val="00BA11D1"/>
    <w:rsid w:val="00BA385A"/>
    <w:rsid w:val="00BA47B1"/>
    <w:rsid w:val="00BA6066"/>
    <w:rsid w:val="00BA7705"/>
    <w:rsid w:val="00BB217A"/>
    <w:rsid w:val="00BB4B5C"/>
    <w:rsid w:val="00BB55A7"/>
    <w:rsid w:val="00BB64E1"/>
    <w:rsid w:val="00BC3481"/>
    <w:rsid w:val="00BD1300"/>
    <w:rsid w:val="00BD162E"/>
    <w:rsid w:val="00BE0F6D"/>
    <w:rsid w:val="00BE4111"/>
    <w:rsid w:val="00BE47AC"/>
    <w:rsid w:val="00BE4B4B"/>
    <w:rsid w:val="00BF2D18"/>
    <w:rsid w:val="00BF7BC2"/>
    <w:rsid w:val="00C00BCC"/>
    <w:rsid w:val="00C00CA5"/>
    <w:rsid w:val="00C01D93"/>
    <w:rsid w:val="00C04D75"/>
    <w:rsid w:val="00C050FC"/>
    <w:rsid w:val="00C24CA7"/>
    <w:rsid w:val="00C24D51"/>
    <w:rsid w:val="00C25020"/>
    <w:rsid w:val="00C25B57"/>
    <w:rsid w:val="00C30A85"/>
    <w:rsid w:val="00C3276A"/>
    <w:rsid w:val="00C365E3"/>
    <w:rsid w:val="00C36A1E"/>
    <w:rsid w:val="00C427DA"/>
    <w:rsid w:val="00C47417"/>
    <w:rsid w:val="00C537B7"/>
    <w:rsid w:val="00C56FCE"/>
    <w:rsid w:val="00C57C6E"/>
    <w:rsid w:val="00C630B7"/>
    <w:rsid w:val="00C637BC"/>
    <w:rsid w:val="00C63F65"/>
    <w:rsid w:val="00C66142"/>
    <w:rsid w:val="00C72126"/>
    <w:rsid w:val="00C7489E"/>
    <w:rsid w:val="00C74EC3"/>
    <w:rsid w:val="00C7579E"/>
    <w:rsid w:val="00C82072"/>
    <w:rsid w:val="00CB0A06"/>
    <w:rsid w:val="00CB4A37"/>
    <w:rsid w:val="00CC1909"/>
    <w:rsid w:val="00CD1E48"/>
    <w:rsid w:val="00CE683A"/>
    <w:rsid w:val="00CE7DDE"/>
    <w:rsid w:val="00CF0DD1"/>
    <w:rsid w:val="00CF2CCA"/>
    <w:rsid w:val="00CF61E3"/>
    <w:rsid w:val="00D00F5D"/>
    <w:rsid w:val="00D10DF2"/>
    <w:rsid w:val="00D14C48"/>
    <w:rsid w:val="00D209F1"/>
    <w:rsid w:val="00D21A1A"/>
    <w:rsid w:val="00D22C13"/>
    <w:rsid w:val="00D233CC"/>
    <w:rsid w:val="00D3013F"/>
    <w:rsid w:val="00D31A81"/>
    <w:rsid w:val="00D350E9"/>
    <w:rsid w:val="00D35588"/>
    <w:rsid w:val="00D42221"/>
    <w:rsid w:val="00D428AC"/>
    <w:rsid w:val="00D43D6E"/>
    <w:rsid w:val="00D50846"/>
    <w:rsid w:val="00D51423"/>
    <w:rsid w:val="00D52103"/>
    <w:rsid w:val="00D56CAA"/>
    <w:rsid w:val="00D57289"/>
    <w:rsid w:val="00D60414"/>
    <w:rsid w:val="00D61FEA"/>
    <w:rsid w:val="00D639CB"/>
    <w:rsid w:val="00D650D2"/>
    <w:rsid w:val="00D677B3"/>
    <w:rsid w:val="00D70AFC"/>
    <w:rsid w:val="00D744B8"/>
    <w:rsid w:val="00D76723"/>
    <w:rsid w:val="00D76EC7"/>
    <w:rsid w:val="00D876E4"/>
    <w:rsid w:val="00D90466"/>
    <w:rsid w:val="00DA2C0D"/>
    <w:rsid w:val="00DA431D"/>
    <w:rsid w:val="00DA541C"/>
    <w:rsid w:val="00DA74E0"/>
    <w:rsid w:val="00DB0612"/>
    <w:rsid w:val="00DB09F2"/>
    <w:rsid w:val="00DB3441"/>
    <w:rsid w:val="00DB597E"/>
    <w:rsid w:val="00DB6268"/>
    <w:rsid w:val="00DB6502"/>
    <w:rsid w:val="00DB7A46"/>
    <w:rsid w:val="00DC718D"/>
    <w:rsid w:val="00DE580D"/>
    <w:rsid w:val="00DE7AD7"/>
    <w:rsid w:val="00DE7C2D"/>
    <w:rsid w:val="00DF2C6D"/>
    <w:rsid w:val="00E026A2"/>
    <w:rsid w:val="00E03E9E"/>
    <w:rsid w:val="00E05EB3"/>
    <w:rsid w:val="00E06A7A"/>
    <w:rsid w:val="00E112FA"/>
    <w:rsid w:val="00E132E4"/>
    <w:rsid w:val="00E20BE9"/>
    <w:rsid w:val="00E264FD"/>
    <w:rsid w:val="00E30D17"/>
    <w:rsid w:val="00E412DE"/>
    <w:rsid w:val="00E561B2"/>
    <w:rsid w:val="00E61E2C"/>
    <w:rsid w:val="00E62D3C"/>
    <w:rsid w:val="00E64C5A"/>
    <w:rsid w:val="00E6645E"/>
    <w:rsid w:val="00E74E90"/>
    <w:rsid w:val="00E80A3D"/>
    <w:rsid w:val="00E82C10"/>
    <w:rsid w:val="00E849B2"/>
    <w:rsid w:val="00E92CA2"/>
    <w:rsid w:val="00E93064"/>
    <w:rsid w:val="00E97210"/>
    <w:rsid w:val="00EA47C2"/>
    <w:rsid w:val="00EA61A8"/>
    <w:rsid w:val="00EB194C"/>
    <w:rsid w:val="00EB58E6"/>
    <w:rsid w:val="00EB7001"/>
    <w:rsid w:val="00EC589C"/>
    <w:rsid w:val="00EC6C0D"/>
    <w:rsid w:val="00ED2731"/>
    <w:rsid w:val="00ED64AA"/>
    <w:rsid w:val="00ED7AD7"/>
    <w:rsid w:val="00EE01E0"/>
    <w:rsid w:val="00EE2DB2"/>
    <w:rsid w:val="00EE2E04"/>
    <w:rsid w:val="00F00102"/>
    <w:rsid w:val="00F00B31"/>
    <w:rsid w:val="00F01DB9"/>
    <w:rsid w:val="00F02513"/>
    <w:rsid w:val="00F071F7"/>
    <w:rsid w:val="00F141C7"/>
    <w:rsid w:val="00F15C52"/>
    <w:rsid w:val="00F15CA8"/>
    <w:rsid w:val="00F22C3B"/>
    <w:rsid w:val="00F338BE"/>
    <w:rsid w:val="00F437D2"/>
    <w:rsid w:val="00F47076"/>
    <w:rsid w:val="00F47B89"/>
    <w:rsid w:val="00F624A2"/>
    <w:rsid w:val="00F63D67"/>
    <w:rsid w:val="00F640E2"/>
    <w:rsid w:val="00F6671B"/>
    <w:rsid w:val="00F679B4"/>
    <w:rsid w:val="00F733CD"/>
    <w:rsid w:val="00F8243E"/>
    <w:rsid w:val="00F82D56"/>
    <w:rsid w:val="00F830F0"/>
    <w:rsid w:val="00F92F54"/>
    <w:rsid w:val="00FA127E"/>
    <w:rsid w:val="00FA3773"/>
    <w:rsid w:val="00FA772C"/>
    <w:rsid w:val="00FB0845"/>
    <w:rsid w:val="00FB651E"/>
    <w:rsid w:val="00FC171F"/>
    <w:rsid w:val="00FC21E5"/>
    <w:rsid w:val="00FC266A"/>
    <w:rsid w:val="00FF6D19"/>
    <w:rsid w:val="00FF7D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6A07B8"/>
  <w15:docId w15:val="{513967F9-AD3D-434E-B7C7-5E66EBAF0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6EDC"/>
    <w:rPr>
      <w:sz w:val="28"/>
      <w:szCs w:val="28"/>
    </w:rPr>
  </w:style>
  <w:style w:type="paragraph" w:styleId="Heading1">
    <w:name w:val="heading 1"/>
    <w:basedOn w:val="Normal"/>
    <w:next w:val="Normal"/>
    <w:link w:val="Heading1Char"/>
    <w:qFormat/>
    <w:rsid w:val="00686EDC"/>
    <w:pPr>
      <w:keepNext/>
      <w:spacing w:before="240" w:after="60"/>
      <w:ind w:firstLine="567"/>
      <w:jc w:val="both"/>
      <w:outlineLvl w:val="0"/>
    </w:pPr>
    <w:rPr>
      <w:rFonts w:ascii="Cambria" w:hAnsi="Cambria"/>
      <w:b/>
      <w:bCs/>
      <w:kern w:val="32"/>
      <w:sz w:val="32"/>
      <w:szCs w:val="32"/>
    </w:rPr>
  </w:style>
  <w:style w:type="paragraph" w:styleId="Heading2">
    <w:name w:val="heading 2"/>
    <w:basedOn w:val="Normal"/>
    <w:next w:val="Normal"/>
    <w:link w:val="Heading2Char"/>
    <w:qFormat/>
    <w:rsid w:val="00686EDC"/>
    <w:pPr>
      <w:keepNext/>
      <w:spacing w:before="120" w:after="120"/>
      <w:ind w:firstLine="567"/>
      <w:jc w:val="both"/>
      <w:outlineLvl w:val="1"/>
    </w:pPr>
    <w:rPr>
      <w:b/>
      <w:szCs w:val="20"/>
    </w:rPr>
  </w:style>
  <w:style w:type="paragraph" w:styleId="Heading3">
    <w:name w:val="heading 3"/>
    <w:basedOn w:val="Normal"/>
    <w:next w:val="Normal"/>
    <w:link w:val="Heading3Char"/>
    <w:uiPriority w:val="9"/>
    <w:unhideWhenUsed/>
    <w:qFormat/>
    <w:rsid w:val="00E74E90"/>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86E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Normal"/>
    <w:semiHidden/>
    <w:rsid w:val="00686EDC"/>
    <w:pPr>
      <w:spacing w:after="160" w:line="240" w:lineRule="exact"/>
    </w:pPr>
    <w:rPr>
      <w:rFonts w:ascii="Arial" w:hAnsi="Arial"/>
      <w:sz w:val="22"/>
      <w:szCs w:val="22"/>
    </w:rPr>
  </w:style>
  <w:style w:type="paragraph" w:customStyle="1" w:styleId="abc">
    <w:name w:val="abc"/>
    <w:basedOn w:val="Normal"/>
    <w:rsid w:val="00686EDC"/>
    <w:pPr>
      <w:spacing w:line="320" w:lineRule="atLeast"/>
      <w:jc w:val="both"/>
    </w:pPr>
    <w:rPr>
      <w:rFonts w:ascii=".VnTime" w:hAnsi=".VnTime"/>
      <w:szCs w:val="20"/>
    </w:rPr>
  </w:style>
  <w:style w:type="paragraph" w:styleId="Footer">
    <w:name w:val="footer"/>
    <w:basedOn w:val="Normal"/>
    <w:rsid w:val="00686EDC"/>
    <w:pPr>
      <w:tabs>
        <w:tab w:val="center" w:pos="4320"/>
        <w:tab w:val="right" w:pos="8640"/>
      </w:tabs>
    </w:pPr>
  </w:style>
  <w:style w:type="character" w:styleId="PageNumber">
    <w:name w:val="page number"/>
    <w:basedOn w:val="DefaultParagraphFont"/>
    <w:rsid w:val="00686EDC"/>
  </w:style>
  <w:style w:type="paragraph" w:customStyle="1" w:styleId="Char">
    <w:name w:val="Char"/>
    <w:basedOn w:val="Normal"/>
    <w:rsid w:val="00686EDC"/>
    <w:pPr>
      <w:spacing w:after="160" w:line="240" w:lineRule="exact"/>
      <w:textAlignment w:val="baseline"/>
    </w:pPr>
    <w:rPr>
      <w:rFonts w:ascii="Verdana" w:eastAsia="MS Mincho" w:hAnsi="Verdana"/>
      <w:sz w:val="20"/>
      <w:szCs w:val="20"/>
      <w:lang w:val="en-GB"/>
    </w:rPr>
  </w:style>
  <w:style w:type="paragraph" w:styleId="BalloonText">
    <w:name w:val="Balloon Text"/>
    <w:basedOn w:val="Normal"/>
    <w:semiHidden/>
    <w:rsid w:val="00686EDC"/>
    <w:rPr>
      <w:rFonts w:ascii="Tahoma" w:hAnsi="Tahoma" w:cs="Tahoma"/>
      <w:sz w:val="16"/>
      <w:szCs w:val="16"/>
    </w:rPr>
  </w:style>
  <w:style w:type="paragraph" w:customStyle="1" w:styleId="CharCharCharChar">
    <w:name w:val="Char Char Char Char"/>
    <w:basedOn w:val="Normal"/>
    <w:rsid w:val="00686EDC"/>
    <w:pPr>
      <w:spacing w:after="160" w:line="240" w:lineRule="exact"/>
    </w:pPr>
    <w:rPr>
      <w:rFonts w:ascii="Verdana" w:eastAsia="MS Mincho" w:hAnsi="Verdana"/>
      <w:sz w:val="20"/>
      <w:szCs w:val="20"/>
    </w:rPr>
  </w:style>
  <w:style w:type="paragraph" w:styleId="NormalWeb">
    <w:name w:val="Normal (Web)"/>
    <w:aliases w:val="webb"/>
    <w:basedOn w:val="Normal"/>
    <w:link w:val="NormalWebChar"/>
    <w:unhideWhenUsed/>
    <w:qFormat/>
    <w:rsid w:val="00686EDC"/>
    <w:pPr>
      <w:spacing w:before="100" w:beforeAutospacing="1" w:after="100" w:afterAutospacing="1"/>
    </w:pPr>
    <w:rPr>
      <w:sz w:val="24"/>
      <w:szCs w:val="24"/>
    </w:rPr>
  </w:style>
  <w:style w:type="character" w:styleId="Emphasis">
    <w:name w:val="Emphasis"/>
    <w:uiPriority w:val="20"/>
    <w:qFormat/>
    <w:rsid w:val="00686EDC"/>
    <w:rPr>
      <w:i/>
      <w:iCs/>
    </w:rPr>
  </w:style>
  <w:style w:type="character" w:customStyle="1" w:styleId="newscontent">
    <w:name w:val="newscontent"/>
    <w:basedOn w:val="DefaultParagraphFont"/>
    <w:rsid w:val="00686EDC"/>
  </w:style>
  <w:style w:type="character" w:customStyle="1" w:styleId="st">
    <w:name w:val="st"/>
    <w:basedOn w:val="DefaultParagraphFont"/>
    <w:rsid w:val="00686EDC"/>
  </w:style>
  <w:style w:type="character" w:styleId="FootnoteReference">
    <w:name w:val="footnote reference"/>
    <w:aliases w:val="Footnote,Footnote text,ftref,Ref,de nota al pie,Footnote text + 13 pt,Footnote Text1,BearingPoint,16 Point,Superscript 6 Point,fr,Footnote Text Char Char Char Char Char Char Ch Char Char Char Char Char Char C,Footnote + Arial,10 pt,4_"/>
    <w:link w:val="RefChar"/>
    <w:qFormat/>
    <w:rsid w:val="00686EDC"/>
    <w:rPr>
      <w:vertAlign w:val="superscript"/>
    </w:rPr>
  </w:style>
  <w:style w:type="paragraph" w:styleId="FootnoteText">
    <w:name w:val="footnote text"/>
    <w:aliases w:val="Footnote Text Char Tegn Char,Footnote Text Char Char Char Char Char,Footnote Text Char Char Char Char Char Char Ch Char,Footnote Text Char Char Char Char Char Char Ch Char Char,Footnote Text Char Char Char Char Char Char Ch,single space,fn"/>
    <w:basedOn w:val="Normal"/>
    <w:link w:val="FootnoteTextChar"/>
    <w:qFormat/>
    <w:rsid w:val="00686EDC"/>
    <w:pPr>
      <w:spacing w:before="120" w:after="120"/>
      <w:ind w:firstLine="567"/>
      <w:jc w:val="both"/>
    </w:pPr>
    <w:rPr>
      <w:sz w:val="20"/>
      <w:szCs w:val="20"/>
    </w:rPr>
  </w:style>
  <w:style w:type="character" w:customStyle="1" w:styleId="FootnoteTextChar">
    <w:name w:val="Footnote Text Char"/>
    <w:aliases w:val="Footnote Text Char Tegn Char Char,Footnote Text Char Char Char Char Char Char,Footnote Text Char Char Char Char Char Char Ch Char Char1,Footnote Text Char Char Char Char Char Char Ch Char Char Char,single space Char,fn Char"/>
    <w:basedOn w:val="DefaultParagraphFont"/>
    <w:link w:val="FootnoteText"/>
    <w:qFormat/>
    <w:rsid w:val="00686EDC"/>
  </w:style>
  <w:style w:type="character" w:customStyle="1" w:styleId="Heading1Char">
    <w:name w:val="Heading 1 Char"/>
    <w:link w:val="Heading1"/>
    <w:rsid w:val="00686EDC"/>
    <w:rPr>
      <w:rFonts w:ascii="Cambria" w:hAnsi="Cambria"/>
      <w:b/>
      <w:bCs/>
      <w:kern w:val="32"/>
      <w:sz w:val="32"/>
      <w:szCs w:val="32"/>
    </w:rPr>
  </w:style>
  <w:style w:type="character" w:customStyle="1" w:styleId="Heading2Char">
    <w:name w:val="Heading 2 Char"/>
    <w:link w:val="Heading2"/>
    <w:rsid w:val="00686EDC"/>
    <w:rPr>
      <w:b/>
      <w:sz w:val="28"/>
    </w:rPr>
  </w:style>
  <w:style w:type="paragraph" w:styleId="BodyTextIndent3">
    <w:name w:val="Body Text Indent 3"/>
    <w:basedOn w:val="Normal"/>
    <w:link w:val="BodyTextIndent3Char"/>
    <w:rsid w:val="00686EDC"/>
    <w:pPr>
      <w:spacing w:before="120" w:after="120"/>
      <w:ind w:firstLine="720"/>
      <w:jc w:val="both"/>
    </w:pPr>
    <w:rPr>
      <w:rFonts w:ascii=".VnTime" w:hAnsi=".VnTime"/>
      <w:szCs w:val="20"/>
    </w:rPr>
  </w:style>
  <w:style w:type="character" w:customStyle="1" w:styleId="BodyTextIndent3Char">
    <w:name w:val="Body Text Indent 3 Char"/>
    <w:link w:val="BodyTextIndent3"/>
    <w:rsid w:val="00686EDC"/>
    <w:rPr>
      <w:rFonts w:ascii=".VnTime" w:hAnsi=".VnTime"/>
      <w:sz w:val="28"/>
    </w:rPr>
  </w:style>
  <w:style w:type="paragraph" w:styleId="BodyTextIndent2">
    <w:name w:val="Body Text Indent 2"/>
    <w:basedOn w:val="Normal"/>
    <w:link w:val="BodyTextIndent2Char"/>
    <w:rsid w:val="00686EDC"/>
    <w:pPr>
      <w:spacing w:before="120" w:after="120"/>
      <w:ind w:firstLine="720"/>
      <w:jc w:val="both"/>
    </w:pPr>
    <w:rPr>
      <w:rFonts w:ascii=".VnTime" w:hAnsi=".VnTime"/>
      <w:szCs w:val="20"/>
    </w:rPr>
  </w:style>
  <w:style w:type="character" w:customStyle="1" w:styleId="BodyTextIndent2Char">
    <w:name w:val="Body Text Indent 2 Char"/>
    <w:link w:val="BodyTextIndent2"/>
    <w:rsid w:val="00686EDC"/>
    <w:rPr>
      <w:rFonts w:ascii=".VnTime" w:hAnsi=".VnTime"/>
      <w:sz w:val="28"/>
    </w:rPr>
  </w:style>
  <w:style w:type="character" w:customStyle="1" w:styleId="NormalWebChar">
    <w:name w:val="Normal (Web) Char"/>
    <w:aliases w:val="webb Char"/>
    <w:link w:val="NormalWeb"/>
    <w:locked/>
    <w:rsid w:val="00686EDC"/>
    <w:rPr>
      <w:sz w:val="24"/>
      <w:szCs w:val="24"/>
    </w:rPr>
  </w:style>
  <w:style w:type="paragraph" w:customStyle="1" w:styleId="Default">
    <w:name w:val="Default"/>
    <w:rsid w:val="00686EDC"/>
    <w:pPr>
      <w:autoSpaceDE w:val="0"/>
      <w:autoSpaceDN w:val="0"/>
      <w:adjustRightInd w:val="0"/>
      <w:spacing w:before="120" w:after="120"/>
      <w:ind w:firstLine="697"/>
      <w:jc w:val="both"/>
    </w:pPr>
    <w:rPr>
      <w:color w:val="000000"/>
      <w:sz w:val="24"/>
      <w:szCs w:val="24"/>
    </w:rPr>
  </w:style>
  <w:style w:type="character" w:customStyle="1" w:styleId="normalchar">
    <w:name w:val="normal__char"/>
    <w:rsid w:val="00686EDC"/>
  </w:style>
  <w:style w:type="paragraph" w:styleId="BodyTextIndent">
    <w:name w:val="Body Text Indent"/>
    <w:basedOn w:val="Normal"/>
    <w:link w:val="BodyTextIndentChar"/>
    <w:rsid w:val="00686EDC"/>
    <w:pPr>
      <w:spacing w:after="120"/>
      <w:ind w:left="360"/>
    </w:pPr>
  </w:style>
  <w:style w:type="character" w:customStyle="1" w:styleId="BodyTextIndentChar">
    <w:name w:val="Body Text Indent Char"/>
    <w:link w:val="BodyTextIndent"/>
    <w:rsid w:val="00686EDC"/>
    <w:rPr>
      <w:sz w:val="28"/>
      <w:szCs w:val="28"/>
    </w:rPr>
  </w:style>
  <w:style w:type="character" w:customStyle="1" w:styleId="Bodytext2">
    <w:name w:val="Body text (2)_"/>
    <w:link w:val="Bodytext20"/>
    <w:rsid w:val="00686EDC"/>
    <w:rPr>
      <w:sz w:val="26"/>
      <w:szCs w:val="26"/>
      <w:shd w:val="clear" w:color="auto" w:fill="FFFFFF"/>
    </w:rPr>
  </w:style>
  <w:style w:type="paragraph" w:customStyle="1" w:styleId="Bodytext20">
    <w:name w:val="Body text (2)"/>
    <w:basedOn w:val="Normal"/>
    <w:link w:val="Bodytext2"/>
    <w:rsid w:val="00686EDC"/>
    <w:pPr>
      <w:widowControl w:val="0"/>
      <w:shd w:val="clear" w:color="auto" w:fill="FFFFFF"/>
      <w:spacing w:before="360" w:after="120" w:line="322" w:lineRule="exact"/>
      <w:jc w:val="both"/>
    </w:pPr>
    <w:rPr>
      <w:sz w:val="26"/>
      <w:szCs w:val="26"/>
    </w:rPr>
  </w:style>
  <w:style w:type="character" w:styleId="CommentReference">
    <w:name w:val="annotation reference"/>
    <w:semiHidden/>
    <w:unhideWhenUsed/>
    <w:rsid w:val="00686EDC"/>
    <w:rPr>
      <w:sz w:val="16"/>
      <w:szCs w:val="16"/>
    </w:rPr>
  </w:style>
  <w:style w:type="paragraph" w:styleId="CommentText">
    <w:name w:val="annotation text"/>
    <w:basedOn w:val="Normal"/>
    <w:link w:val="CommentTextChar"/>
    <w:semiHidden/>
    <w:unhideWhenUsed/>
    <w:rsid w:val="00686EDC"/>
    <w:rPr>
      <w:sz w:val="20"/>
      <w:szCs w:val="20"/>
    </w:rPr>
  </w:style>
  <w:style w:type="character" w:customStyle="1" w:styleId="CommentTextChar">
    <w:name w:val="Comment Text Char"/>
    <w:basedOn w:val="DefaultParagraphFont"/>
    <w:link w:val="CommentText"/>
    <w:semiHidden/>
    <w:rsid w:val="00686EDC"/>
  </w:style>
  <w:style w:type="paragraph" w:styleId="CommentSubject">
    <w:name w:val="annotation subject"/>
    <w:basedOn w:val="CommentText"/>
    <w:next w:val="CommentText"/>
    <w:link w:val="CommentSubjectChar"/>
    <w:semiHidden/>
    <w:unhideWhenUsed/>
    <w:rsid w:val="00686EDC"/>
    <w:rPr>
      <w:b/>
      <w:bCs/>
    </w:rPr>
  </w:style>
  <w:style w:type="character" w:customStyle="1" w:styleId="CommentSubjectChar">
    <w:name w:val="Comment Subject Char"/>
    <w:link w:val="CommentSubject"/>
    <w:semiHidden/>
    <w:rsid w:val="00686EDC"/>
    <w:rPr>
      <w:b/>
      <w:bCs/>
    </w:rPr>
  </w:style>
  <w:style w:type="paragraph" w:styleId="Revision">
    <w:name w:val="Revision"/>
    <w:hidden/>
    <w:uiPriority w:val="99"/>
    <w:semiHidden/>
    <w:rsid w:val="00686EDC"/>
    <w:rPr>
      <w:sz w:val="28"/>
      <w:szCs w:val="28"/>
    </w:rPr>
  </w:style>
  <w:style w:type="character" w:styleId="Strong">
    <w:name w:val="Strong"/>
    <w:uiPriority w:val="22"/>
    <w:qFormat/>
    <w:rsid w:val="00686EDC"/>
    <w:rPr>
      <w:b/>
      <w:bCs/>
    </w:rPr>
  </w:style>
  <w:style w:type="paragraph" w:customStyle="1" w:styleId="body-text">
    <w:name w:val="body-text"/>
    <w:basedOn w:val="Normal"/>
    <w:rsid w:val="00686EDC"/>
    <w:pPr>
      <w:spacing w:before="100" w:beforeAutospacing="1" w:after="100" w:afterAutospacing="1"/>
    </w:pPr>
    <w:rPr>
      <w:sz w:val="24"/>
      <w:szCs w:val="24"/>
    </w:rPr>
  </w:style>
  <w:style w:type="paragraph" w:styleId="ListParagraph">
    <w:name w:val="List Paragraph"/>
    <w:basedOn w:val="Normal"/>
    <w:uiPriority w:val="34"/>
    <w:qFormat/>
    <w:rsid w:val="00686EDC"/>
    <w:pPr>
      <w:ind w:left="720"/>
      <w:contextualSpacing/>
    </w:pPr>
  </w:style>
  <w:style w:type="paragraph" w:styleId="Header">
    <w:name w:val="header"/>
    <w:basedOn w:val="Normal"/>
    <w:link w:val="HeaderChar"/>
    <w:uiPriority w:val="99"/>
    <w:unhideWhenUsed/>
    <w:rsid w:val="00686EDC"/>
    <w:pPr>
      <w:tabs>
        <w:tab w:val="center" w:pos="4680"/>
        <w:tab w:val="right" w:pos="9360"/>
      </w:tabs>
    </w:pPr>
  </w:style>
  <w:style w:type="character" w:customStyle="1" w:styleId="HeaderChar">
    <w:name w:val="Header Char"/>
    <w:link w:val="Header"/>
    <w:uiPriority w:val="99"/>
    <w:rsid w:val="00686EDC"/>
    <w:rPr>
      <w:sz w:val="28"/>
      <w:szCs w:val="28"/>
    </w:rPr>
  </w:style>
  <w:style w:type="character" w:styleId="Hyperlink">
    <w:name w:val="Hyperlink"/>
    <w:uiPriority w:val="99"/>
    <w:semiHidden/>
    <w:unhideWhenUsed/>
    <w:rsid w:val="00686EDC"/>
    <w:rPr>
      <w:color w:val="0000FF"/>
      <w:u w:val="single"/>
    </w:rPr>
  </w:style>
  <w:style w:type="paragraph" w:styleId="NoSpacing">
    <w:name w:val="No Spacing"/>
    <w:uiPriority w:val="1"/>
    <w:qFormat/>
    <w:rsid w:val="00686EDC"/>
    <w:rPr>
      <w:sz w:val="28"/>
      <w:szCs w:val="28"/>
    </w:rPr>
  </w:style>
  <w:style w:type="paragraph" w:styleId="BodyText21">
    <w:name w:val="Body Text 2"/>
    <w:basedOn w:val="Normal"/>
    <w:link w:val="BodyText2Char"/>
    <w:semiHidden/>
    <w:unhideWhenUsed/>
    <w:rsid w:val="00686EDC"/>
    <w:pPr>
      <w:spacing w:after="120" w:line="480" w:lineRule="auto"/>
    </w:pPr>
  </w:style>
  <w:style w:type="character" w:customStyle="1" w:styleId="BodyText2Char">
    <w:name w:val="Body Text 2 Char"/>
    <w:basedOn w:val="DefaultParagraphFont"/>
    <w:link w:val="BodyText21"/>
    <w:semiHidden/>
    <w:rsid w:val="00686EDC"/>
    <w:rPr>
      <w:sz w:val="28"/>
      <w:szCs w:val="28"/>
    </w:rPr>
  </w:style>
  <w:style w:type="character" w:customStyle="1" w:styleId="Heading3Char">
    <w:name w:val="Heading 3 Char"/>
    <w:basedOn w:val="DefaultParagraphFont"/>
    <w:link w:val="Heading3"/>
    <w:uiPriority w:val="9"/>
    <w:rsid w:val="00E74E90"/>
    <w:rPr>
      <w:rFonts w:asciiTheme="majorHAnsi" w:eastAsiaTheme="majorEastAsia" w:hAnsiTheme="majorHAnsi" w:cstheme="majorBidi"/>
      <w:color w:val="243F60" w:themeColor="accent1" w:themeShade="7F"/>
      <w:sz w:val="24"/>
      <w:szCs w:val="24"/>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1 Char Char,Ref Char Char Char,ftref Char1 Char Char"/>
    <w:basedOn w:val="Normal"/>
    <w:link w:val="FootnoteReference"/>
    <w:qFormat/>
    <w:rsid w:val="002165FB"/>
    <w:pPr>
      <w:spacing w:after="160" w:line="240" w:lineRule="exact"/>
    </w:pPr>
    <w:rPr>
      <w:sz w:val="20"/>
      <w:szCs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0056541">
      <w:bodyDiv w:val="1"/>
      <w:marLeft w:val="0"/>
      <w:marRight w:val="0"/>
      <w:marTop w:val="0"/>
      <w:marBottom w:val="0"/>
      <w:divBdr>
        <w:top w:val="none" w:sz="0" w:space="0" w:color="auto"/>
        <w:left w:val="none" w:sz="0" w:space="0" w:color="auto"/>
        <w:bottom w:val="none" w:sz="0" w:space="0" w:color="auto"/>
        <w:right w:val="none" w:sz="0" w:space="0" w:color="auto"/>
      </w:divBdr>
    </w:div>
    <w:div w:id="480780573">
      <w:bodyDiv w:val="1"/>
      <w:marLeft w:val="0"/>
      <w:marRight w:val="0"/>
      <w:marTop w:val="0"/>
      <w:marBottom w:val="0"/>
      <w:divBdr>
        <w:top w:val="none" w:sz="0" w:space="0" w:color="auto"/>
        <w:left w:val="none" w:sz="0" w:space="0" w:color="auto"/>
        <w:bottom w:val="none" w:sz="0" w:space="0" w:color="auto"/>
        <w:right w:val="none" w:sz="0" w:space="0" w:color="auto"/>
      </w:divBdr>
      <w:divsChild>
        <w:div w:id="1814905791">
          <w:marLeft w:val="0"/>
          <w:marRight w:val="0"/>
          <w:marTop w:val="100"/>
          <w:marBottom w:val="100"/>
          <w:divBdr>
            <w:top w:val="none" w:sz="0" w:space="0" w:color="auto"/>
            <w:left w:val="none" w:sz="0" w:space="0" w:color="auto"/>
            <w:bottom w:val="none" w:sz="0" w:space="0" w:color="auto"/>
            <w:right w:val="none" w:sz="0" w:space="0" w:color="auto"/>
          </w:divBdr>
          <w:divsChild>
            <w:div w:id="1317958533">
              <w:marLeft w:val="0"/>
              <w:marRight w:val="0"/>
              <w:marTop w:val="0"/>
              <w:marBottom w:val="0"/>
              <w:divBdr>
                <w:top w:val="none" w:sz="0" w:space="0" w:color="auto"/>
                <w:left w:val="none" w:sz="0" w:space="0" w:color="auto"/>
                <w:bottom w:val="none" w:sz="0" w:space="0" w:color="auto"/>
                <w:right w:val="none" w:sz="0" w:space="0" w:color="auto"/>
              </w:divBdr>
              <w:divsChild>
                <w:div w:id="972442418">
                  <w:marLeft w:val="0"/>
                  <w:marRight w:val="0"/>
                  <w:marTop w:val="0"/>
                  <w:marBottom w:val="0"/>
                  <w:divBdr>
                    <w:top w:val="none" w:sz="0" w:space="0" w:color="auto"/>
                    <w:left w:val="none" w:sz="0" w:space="0" w:color="auto"/>
                    <w:bottom w:val="none" w:sz="0" w:space="0" w:color="auto"/>
                    <w:right w:val="none" w:sz="0" w:space="0" w:color="auto"/>
                  </w:divBdr>
                  <w:divsChild>
                    <w:div w:id="951865304">
                      <w:marLeft w:val="107"/>
                      <w:marRight w:val="0"/>
                      <w:marTop w:val="0"/>
                      <w:marBottom w:val="0"/>
                      <w:divBdr>
                        <w:top w:val="none" w:sz="0" w:space="0" w:color="auto"/>
                        <w:left w:val="none" w:sz="0" w:space="0" w:color="auto"/>
                        <w:bottom w:val="none" w:sz="0" w:space="0" w:color="auto"/>
                        <w:right w:val="none" w:sz="0" w:space="0" w:color="auto"/>
                      </w:divBdr>
                      <w:divsChild>
                        <w:div w:id="132369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7797843">
      <w:bodyDiv w:val="1"/>
      <w:marLeft w:val="0"/>
      <w:marRight w:val="0"/>
      <w:marTop w:val="0"/>
      <w:marBottom w:val="0"/>
      <w:divBdr>
        <w:top w:val="none" w:sz="0" w:space="0" w:color="auto"/>
        <w:left w:val="none" w:sz="0" w:space="0" w:color="auto"/>
        <w:bottom w:val="none" w:sz="0" w:space="0" w:color="auto"/>
        <w:right w:val="none" w:sz="0" w:space="0" w:color="auto"/>
      </w:divBdr>
    </w:div>
    <w:div w:id="1162428417">
      <w:bodyDiv w:val="1"/>
      <w:marLeft w:val="0"/>
      <w:marRight w:val="0"/>
      <w:marTop w:val="0"/>
      <w:marBottom w:val="0"/>
      <w:divBdr>
        <w:top w:val="none" w:sz="0" w:space="0" w:color="auto"/>
        <w:left w:val="none" w:sz="0" w:space="0" w:color="auto"/>
        <w:bottom w:val="none" w:sz="0" w:space="0" w:color="auto"/>
        <w:right w:val="none" w:sz="0" w:space="0" w:color="auto"/>
      </w:divBdr>
    </w:div>
    <w:div w:id="1551769601">
      <w:bodyDiv w:val="1"/>
      <w:marLeft w:val="0"/>
      <w:marRight w:val="0"/>
      <w:marTop w:val="0"/>
      <w:marBottom w:val="0"/>
      <w:divBdr>
        <w:top w:val="none" w:sz="0" w:space="0" w:color="auto"/>
        <w:left w:val="none" w:sz="0" w:space="0" w:color="auto"/>
        <w:bottom w:val="none" w:sz="0" w:space="0" w:color="auto"/>
        <w:right w:val="none" w:sz="0" w:space="0" w:color="auto"/>
      </w:divBdr>
    </w:div>
    <w:div w:id="1748965581">
      <w:bodyDiv w:val="1"/>
      <w:marLeft w:val="0"/>
      <w:marRight w:val="0"/>
      <w:marTop w:val="0"/>
      <w:marBottom w:val="0"/>
      <w:divBdr>
        <w:top w:val="none" w:sz="0" w:space="0" w:color="auto"/>
        <w:left w:val="none" w:sz="0" w:space="0" w:color="auto"/>
        <w:bottom w:val="none" w:sz="0" w:space="0" w:color="auto"/>
        <w:right w:val="none" w:sz="0" w:space="0" w:color="auto"/>
      </w:divBdr>
    </w:div>
    <w:div w:id="183954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7C462-FD75-4B73-8769-36AC16CAD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603</Words>
  <Characters>3442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Phòng Nội chính - UBND tỉnh Hà Tĩnh</vt:lpstr>
    </vt:vector>
  </TitlesOfParts>
  <Company>219 Tran Phu - TP.Ha Tinh</Company>
  <LinksUpToDate>false</LinksUpToDate>
  <CharactersWithSpaces>4037</CharactersWithSpaces>
  <SharedDoc>false</SharedDoc>
  <HLinks>
    <vt:vector size="6" baseType="variant">
      <vt:variant>
        <vt:i4>7143457</vt:i4>
      </vt:variant>
      <vt:variant>
        <vt:i4>0</vt:i4>
      </vt:variant>
      <vt:variant>
        <vt:i4>0</vt:i4>
      </vt:variant>
      <vt:variant>
        <vt:i4>5</vt:i4>
      </vt:variant>
      <vt:variant>
        <vt:lpwstr>https://thuvienphapluat.vn/van-ban/bo-may-hanh-chinh/nghi-dinh-34-2016-nd-cp-quy-dinh-chi-tiet-bien-phap-thi-hanh-luat-ban-hanh-van-ban-quy-pham-phap-luat-312070.aspx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Nội chính - UBND tỉnh Hà Tĩnh</dc:title>
  <dc:creator>Cong ty may tinh Hong Ha</dc:creator>
  <cp:lastModifiedBy>Clients</cp:lastModifiedBy>
  <cp:revision>30</cp:revision>
  <cp:lastPrinted>2024-02-06T01:31:00Z</cp:lastPrinted>
  <dcterms:created xsi:type="dcterms:W3CDTF">2025-10-01T02:32:00Z</dcterms:created>
  <dcterms:modified xsi:type="dcterms:W3CDTF">2025-10-10T02:32:00Z</dcterms:modified>
</cp:coreProperties>
</file>